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86" w:rsidRDefault="00D86686" w:rsidP="00D86686">
      <w:pPr>
        <w:shd w:val="clear" w:color="auto" w:fill="FFFFFF"/>
        <w:ind w:firstLine="708"/>
        <w:jc w:val="center"/>
        <w:rPr>
          <w:b/>
          <w:szCs w:val="28"/>
        </w:rPr>
      </w:pPr>
      <w:r w:rsidRPr="00D86686">
        <w:rPr>
          <w:b/>
          <w:szCs w:val="28"/>
        </w:rPr>
        <w:t>Информация о</w:t>
      </w:r>
      <w:r>
        <w:rPr>
          <w:b/>
          <w:szCs w:val="28"/>
        </w:rPr>
        <w:t xml:space="preserve"> проведении параллельного </w:t>
      </w:r>
      <w:r w:rsidRPr="00D86686">
        <w:rPr>
          <w:b/>
          <w:szCs w:val="28"/>
        </w:rPr>
        <w:t>со Счетной палатой Российской Федерации</w:t>
      </w:r>
      <w:r>
        <w:rPr>
          <w:b/>
          <w:szCs w:val="28"/>
        </w:rPr>
        <w:t xml:space="preserve"> экспертно-аналитического мероприятия </w:t>
      </w:r>
    </w:p>
    <w:p w:rsidR="00D86686" w:rsidRDefault="00D86686" w:rsidP="00D86686">
      <w:pPr>
        <w:pBdr>
          <w:bottom w:val="single" w:sz="12" w:space="1" w:color="auto"/>
        </w:pBdr>
        <w:shd w:val="clear" w:color="auto" w:fill="FFFFFF"/>
        <w:ind w:firstLine="708"/>
        <w:jc w:val="center"/>
        <w:rPr>
          <w:b/>
          <w:szCs w:val="28"/>
        </w:rPr>
      </w:pPr>
      <w:r w:rsidRPr="00D86686">
        <w:rPr>
          <w:b/>
          <w:szCs w:val="28"/>
        </w:rPr>
        <w:t>«Анализ системы защиты прав застрахованных лиц в сфере обязательного медицинского страхования» за 2019-2020 годы</w:t>
      </w:r>
    </w:p>
    <w:p w:rsidR="00D86686" w:rsidRDefault="00D86686" w:rsidP="00D86686">
      <w:pPr>
        <w:shd w:val="clear" w:color="auto" w:fill="FFFFFF"/>
        <w:ind w:firstLine="709"/>
        <w:rPr>
          <w:b/>
          <w:szCs w:val="28"/>
        </w:rPr>
      </w:pPr>
    </w:p>
    <w:p w:rsidR="00D86686" w:rsidRDefault="00D86686" w:rsidP="00D86686">
      <w:pPr>
        <w:shd w:val="clear" w:color="auto" w:fill="FFFFFF"/>
        <w:ind w:firstLine="709"/>
        <w:jc w:val="both"/>
        <w:rPr>
          <w:szCs w:val="28"/>
        </w:rPr>
      </w:pPr>
      <w:r w:rsidRPr="00D86686">
        <w:rPr>
          <w:szCs w:val="28"/>
        </w:rPr>
        <w:t xml:space="preserve">Параллельное </w:t>
      </w:r>
      <w:r>
        <w:rPr>
          <w:szCs w:val="28"/>
        </w:rPr>
        <w:t xml:space="preserve">со Счетной палатой Российской федерации </w:t>
      </w:r>
      <w:r w:rsidRPr="00D86686">
        <w:rPr>
          <w:szCs w:val="28"/>
        </w:rPr>
        <w:t xml:space="preserve">экспертно-аналитическое мероприятие проведено в </w:t>
      </w:r>
      <w:r>
        <w:rPr>
          <w:szCs w:val="28"/>
        </w:rPr>
        <w:t>соответствии с пунктом 1.15 Плана работы Контрольно-счетной палаты Приморского края на 2021 год.</w:t>
      </w:r>
    </w:p>
    <w:p w:rsidR="00D86686" w:rsidRDefault="00D86686" w:rsidP="00D8668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ходе проверки установлено следующее.</w:t>
      </w:r>
    </w:p>
    <w:p w:rsidR="00724161" w:rsidRDefault="00724161" w:rsidP="00D86686">
      <w:pPr>
        <w:shd w:val="clear" w:color="auto" w:fill="FFFFFF"/>
        <w:ind w:firstLine="709"/>
        <w:jc w:val="both"/>
        <w:rPr>
          <w:szCs w:val="28"/>
        </w:rPr>
      </w:pPr>
    </w:p>
    <w:p w:rsidR="005630DB" w:rsidRDefault="00D86686" w:rsidP="00C14CE9">
      <w:pPr>
        <w:shd w:val="clear" w:color="auto" w:fill="FFFFFF"/>
        <w:ind w:firstLine="708"/>
        <w:jc w:val="both"/>
        <w:textAlignment w:val="baseline"/>
        <w:rPr>
          <w:iCs/>
          <w:szCs w:val="28"/>
        </w:rPr>
      </w:pPr>
      <w:r>
        <w:rPr>
          <w:szCs w:val="28"/>
          <w:bdr w:val="none" w:sz="0" w:space="0" w:color="auto" w:frame="1"/>
        </w:rPr>
        <w:t>О</w:t>
      </w:r>
      <w:r w:rsidR="00576FCE" w:rsidRPr="00E341BA">
        <w:rPr>
          <w:szCs w:val="28"/>
          <w:bdr w:val="none" w:sz="0" w:space="0" w:color="auto" w:frame="1"/>
        </w:rPr>
        <w:t>беспечение и защита прав и законных интересов застрахованных лиц в сфере ОМС на территории Приморского края</w:t>
      </w:r>
      <w:r w:rsidR="00C14CE9">
        <w:rPr>
          <w:szCs w:val="28"/>
          <w:bdr w:val="none" w:sz="0" w:space="0" w:color="auto" w:frame="1"/>
        </w:rPr>
        <w:t xml:space="preserve"> является </w:t>
      </w:r>
      <w:r w:rsidR="00ED7ECE">
        <w:rPr>
          <w:iCs/>
          <w:szCs w:val="28"/>
        </w:rPr>
        <w:t>о</w:t>
      </w:r>
      <w:r w:rsidR="00C14CE9">
        <w:rPr>
          <w:iCs/>
          <w:szCs w:val="28"/>
        </w:rPr>
        <w:t>дн</w:t>
      </w:r>
      <w:r w:rsidR="00396DB3">
        <w:rPr>
          <w:iCs/>
          <w:szCs w:val="28"/>
        </w:rPr>
        <w:t>им</w:t>
      </w:r>
      <w:r w:rsidR="00C14CE9">
        <w:rPr>
          <w:iCs/>
          <w:szCs w:val="28"/>
        </w:rPr>
        <w:t xml:space="preserve"> из</w:t>
      </w:r>
      <w:r w:rsidR="005630DB" w:rsidRPr="00ED7ECE">
        <w:rPr>
          <w:iCs/>
          <w:szCs w:val="28"/>
        </w:rPr>
        <w:t xml:space="preserve"> основных</w:t>
      </w:r>
      <w:r w:rsidR="00C14CE9">
        <w:rPr>
          <w:iCs/>
          <w:szCs w:val="28"/>
        </w:rPr>
        <w:t xml:space="preserve"> направлений </w:t>
      </w:r>
      <w:r w:rsidR="005630DB" w:rsidRPr="00ED7ECE">
        <w:rPr>
          <w:iCs/>
          <w:szCs w:val="28"/>
        </w:rPr>
        <w:t>деятельности ГУ ТФОМС ПК и страховых медицинских организаций</w:t>
      </w:r>
      <w:r w:rsidR="009460E0" w:rsidRPr="00ED7ECE">
        <w:rPr>
          <w:iCs/>
          <w:szCs w:val="28"/>
        </w:rPr>
        <w:t xml:space="preserve"> (СМО)</w:t>
      </w:r>
      <w:r w:rsidR="00FF47AD">
        <w:rPr>
          <w:iCs/>
          <w:szCs w:val="28"/>
        </w:rPr>
        <w:t>.</w:t>
      </w:r>
      <w:r w:rsidR="00C14CE9">
        <w:rPr>
          <w:iCs/>
          <w:szCs w:val="28"/>
        </w:rPr>
        <w:t xml:space="preserve"> </w:t>
      </w:r>
    </w:p>
    <w:p w:rsidR="00724161" w:rsidRPr="00C14CE9" w:rsidRDefault="00724161" w:rsidP="00C14CE9">
      <w:pPr>
        <w:shd w:val="clear" w:color="auto" w:fill="FFFFFF"/>
        <w:ind w:firstLine="708"/>
        <w:jc w:val="both"/>
        <w:textAlignment w:val="baseline"/>
        <w:rPr>
          <w:szCs w:val="28"/>
          <w:bdr w:val="none" w:sz="0" w:space="0" w:color="auto" w:frame="1"/>
        </w:rPr>
      </w:pPr>
    </w:p>
    <w:p w:rsidR="00145A78" w:rsidRDefault="00E03172" w:rsidP="00A544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1BA">
        <w:rPr>
          <w:szCs w:val="28"/>
        </w:rPr>
        <w:t>В 2020 году возросло количество поступивших устных обращений к страховым представителям</w:t>
      </w:r>
      <w:r w:rsidR="00044B79">
        <w:rPr>
          <w:szCs w:val="28"/>
        </w:rPr>
        <w:t>.</w:t>
      </w:r>
      <w:r w:rsidRPr="00E341BA">
        <w:rPr>
          <w:szCs w:val="28"/>
        </w:rPr>
        <w:t xml:space="preserve"> </w:t>
      </w:r>
      <w:r w:rsidR="00044B79">
        <w:rPr>
          <w:szCs w:val="28"/>
        </w:rPr>
        <w:t>Р</w:t>
      </w:r>
      <w:r w:rsidRPr="00E341BA">
        <w:rPr>
          <w:szCs w:val="28"/>
        </w:rPr>
        <w:t>ост</w:t>
      </w:r>
      <w:r w:rsidR="00044B79">
        <w:rPr>
          <w:szCs w:val="28"/>
        </w:rPr>
        <w:t xml:space="preserve"> составил</w:t>
      </w:r>
      <w:r w:rsidRPr="00E341BA">
        <w:rPr>
          <w:szCs w:val="28"/>
        </w:rPr>
        <w:t xml:space="preserve"> 1,9 раза</w:t>
      </w:r>
      <w:r w:rsidR="00044B79">
        <w:rPr>
          <w:szCs w:val="28"/>
        </w:rPr>
        <w:t>.</w:t>
      </w:r>
      <w:r w:rsidRPr="00E341BA">
        <w:rPr>
          <w:szCs w:val="28"/>
        </w:rPr>
        <w:t xml:space="preserve"> </w:t>
      </w:r>
      <w:r w:rsidR="00044B79">
        <w:rPr>
          <w:szCs w:val="28"/>
        </w:rPr>
        <w:t>К</w:t>
      </w:r>
      <w:r w:rsidRPr="00E341BA">
        <w:rPr>
          <w:szCs w:val="28"/>
        </w:rPr>
        <w:t xml:space="preserve">оличество письменных обращений застрахованных лиц увеличилось </w:t>
      </w:r>
      <w:r>
        <w:rPr>
          <w:szCs w:val="28"/>
        </w:rPr>
        <w:t>на 4,2 %, в то же время к</w:t>
      </w:r>
      <w:r w:rsidRPr="00E341BA">
        <w:rPr>
          <w:szCs w:val="28"/>
        </w:rPr>
        <w:t xml:space="preserve">оличество </w:t>
      </w:r>
      <w:r w:rsidR="00D86686" w:rsidRPr="00E341BA">
        <w:rPr>
          <w:szCs w:val="28"/>
        </w:rPr>
        <w:t xml:space="preserve">поступивших </w:t>
      </w:r>
      <w:r w:rsidRPr="00E341BA">
        <w:rPr>
          <w:szCs w:val="28"/>
        </w:rPr>
        <w:t>жалоб за 2020 год по сравнению с 2019 годом снизилось на 23,4 %</w:t>
      </w:r>
      <w:r>
        <w:rPr>
          <w:szCs w:val="28"/>
        </w:rPr>
        <w:t>.</w:t>
      </w:r>
      <w:r w:rsidRPr="00E341BA">
        <w:rPr>
          <w:szCs w:val="28"/>
        </w:rPr>
        <w:t xml:space="preserve"> </w:t>
      </w:r>
      <w:r w:rsidR="00044B79">
        <w:rPr>
          <w:szCs w:val="28"/>
        </w:rPr>
        <w:t>Б</w:t>
      </w:r>
      <w:r w:rsidR="00044B79" w:rsidRPr="00E341BA">
        <w:rPr>
          <w:szCs w:val="28"/>
        </w:rPr>
        <w:t xml:space="preserve">ольшая часть обоснованных жалоб застрахованных лиц приходится </w:t>
      </w:r>
      <w:r w:rsidR="00D3374F" w:rsidRPr="00E341BA">
        <w:rPr>
          <w:szCs w:val="28"/>
        </w:rPr>
        <w:t xml:space="preserve">на оказание медицинской помощи, взимание денежных средств за медицинскую помощь, предусмотренную территориальными программами ОМС, организацию </w:t>
      </w:r>
      <w:r w:rsidR="00C14CE9">
        <w:rPr>
          <w:szCs w:val="28"/>
        </w:rPr>
        <w:t>работы медицинской организации.</w:t>
      </w:r>
      <w:r w:rsidR="00145A78" w:rsidRPr="00145A78">
        <w:rPr>
          <w:szCs w:val="28"/>
        </w:rPr>
        <w:t xml:space="preserve"> </w:t>
      </w:r>
    </w:p>
    <w:p w:rsidR="00724161" w:rsidRPr="00E341BA" w:rsidRDefault="00724161" w:rsidP="00A5441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630DB" w:rsidRDefault="005630DB" w:rsidP="005630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  <w:r w:rsidRPr="00E341BA">
        <w:rPr>
          <w:rFonts w:ascii="Times New Roman CYR" w:hAnsi="Times New Roman CYR" w:cs="Times New Roman CYR"/>
          <w:szCs w:val="28"/>
        </w:rPr>
        <w:t xml:space="preserve">В связи с введенными ограничениями в 2020 году наблюдается снижение охвата и активности в публичном информировании застрахованных граждан. Объем индивидуального и публичного информирования снизился </w:t>
      </w:r>
      <w:r>
        <w:rPr>
          <w:rFonts w:ascii="Times New Roman CYR" w:hAnsi="Times New Roman CYR" w:cs="Times New Roman CYR"/>
          <w:szCs w:val="28"/>
        </w:rPr>
        <w:t>на 15,8 % и 47 % соответственно.</w:t>
      </w:r>
      <w:r w:rsidRPr="00E341BA">
        <w:rPr>
          <w:rFonts w:ascii="Times New Roman CYR" w:hAnsi="Times New Roman CYR" w:cs="Times New Roman CYR"/>
          <w:szCs w:val="28"/>
        </w:rPr>
        <w:t xml:space="preserve"> </w:t>
      </w:r>
    </w:p>
    <w:p w:rsidR="00724161" w:rsidRPr="00E341BA" w:rsidRDefault="00724161" w:rsidP="005630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Cs w:val="28"/>
        </w:rPr>
      </w:pPr>
    </w:p>
    <w:p w:rsidR="00671F82" w:rsidRDefault="00671F82" w:rsidP="00671F82">
      <w:pPr>
        <w:ind w:firstLine="709"/>
        <w:jc w:val="both"/>
        <w:rPr>
          <w:szCs w:val="28"/>
        </w:rPr>
      </w:pPr>
      <w:r w:rsidRPr="00E341BA">
        <w:rPr>
          <w:szCs w:val="28"/>
        </w:rPr>
        <w:t>Контроль объемов, сроков, качества и условий предоставления медицинской помощи осущ</w:t>
      </w:r>
      <w:r w:rsidR="00C14CE9">
        <w:rPr>
          <w:szCs w:val="28"/>
        </w:rPr>
        <w:t>ествлял</w:t>
      </w:r>
      <w:r w:rsidRPr="00E341BA">
        <w:rPr>
          <w:szCs w:val="28"/>
        </w:rPr>
        <w:t>ся путем проведения медико-экономического контроля (МЭК), медико-экономической экспертизы (МЭЭ), экспертизы качества медицинской помощи (ЭКМП).</w:t>
      </w:r>
    </w:p>
    <w:p w:rsidR="00724161" w:rsidRPr="00E341BA" w:rsidRDefault="00724161" w:rsidP="00671F82">
      <w:pPr>
        <w:ind w:firstLine="709"/>
        <w:jc w:val="both"/>
        <w:rPr>
          <w:szCs w:val="28"/>
        </w:rPr>
      </w:pPr>
    </w:p>
    <w:p w:rsidR="00044B79" w:rsidRDefault="00C14CE9" w:rsidP="00A54416">
      <w:pPr>
        <w:ind w:firstLine="709"/>
        <w:jc w:val="both"/>
        <w:rPr>
          <w:szCs w:val="28"/>
        </w:rPr>
      </w:pPr>
      <w:r w:rsidRPr="00C14CE9">
        <w:rPr>
          <w:bCs/>
          <w:szCs w:val="28"/>
        </w:rPr>
        <w:t xml:space="preserve">По </w:t>
      </w:r>
      <w:r>
        <w:rPr>
          <w:bCs/>
          <w:szCs w:val="28"/>
        </w:rPr>
        <w:t>р</w:t>
      </w:r>
      <w:r w:rsidR="005630DB" w:rsidRPr="00C14CE9">
        <w:rPr>
          <w:bCs/>
          <w:szCs w:val="28"/>
        </w:rPr>
        <w:t>езультат</w:t>
      </w:r>
      <w:r w:rsidR="00A54416">
        <w:rPr>
          <w:bCs/>
          <w:szCs w:val="28"/>
        </w:rPr>
        <w:t>ам</w:t>
      </w:r>
      <w:r w:rsidR="005630DB" w:rsidRPr="00C14CE9">
        <w:rPr>
          <w:bCs/>
          <w:szCs w:val="28"/>
        </w:rPr>
        <w:t xml:space="preserve"> </w:t>
      </w:r>
      <w:r w:rsidRPr="00C14CE9">
        <w:rPr>
          <w:bCs/>
          <w:szCs w:val="28"/>
        </w:rPr>
        <w:t>МЭК</w:t>
      </w:r>
      <w:r w:rsidR="005630DB" w:rsidRPr="00C14CE9">
        <w:rPr>
          <w:bCs/>
          <w:szCs w:val="28"/>
        </w:rPr>
        <w:t xml:space="preserve"> </w:t>
      </w:r>
      <w:r>
        <w:rPr>
          <w:szCs w:val="28"/>
        </w:rPr>
        <w:t>б</w:t>
      </w:r>
      <w:r w:rsidR="005630DB" w:rsidRPr="00C14CE9">
        <w:rPr>
          <w:szCs w:val="28"/>
        </w:rPr>
        <w:t>ольше всего дефектов устанавливаются в амбулаторных условиях, а</w:t>
      </w:r>
      <w:r w:rsidR="005630DB" w:rsidRPr="00E341BA">
        <w:rPr>
          <w:szCs w:val="28"/>
        </w:rPr>
        <w:t xml:space="preserve"> нарушения, связанные с необоснованным применением тарифа на оплату медицинской помощи, превалируют в ст</w:t>
      </w:r>
      <w:r w:rsidR="00E03172">
        <w:rPr>
          <w:szCs w:val="28"/>
        </w:rPr>
        <w:t xml:space="preserve">ационарных условиях. </w:t>
      </w:r>
    </w:p>
    <w:p w:rsidR="00724161" w:rsidRDefault="00724161" w:rsidP="00A54416">
      <w:pPr>
        <w:ind w:firstLine="709"/>
        <w:jc w:val="both"/>
        <w:rPr>
          <w:szCs w:val="28"/>
        </w:rPr>
      </w:pPr>
    </w:p>
    <w:p w:rsidR="005630DB" w:rsidRPr="00E341BA" w:rsidRDefault="004B0B15" w:rsidP="00A54416">
      <w:pPr>
        <w:ind w:firstLine="709"/>
        <w:jc w:val="both"/>
        <w:rPr>
          <w:szCs w:val="28"/>
        </w:rPr>
      </w:pPr>
      <w:r>
        <w:rPr>
          <w:szCs w:val="28"/>
        </w:rPr>
        <w:t>Количество</w:t>
      </w:r>
      <w:r w:rsidR="00E03172">
        <w:rPr>
          <w:szCs w:val="28"/>
        </w:rPr>
        <w:t xml:space="preserve"> основных нарушений</w:t>
      </w:r>
      <w:r w:rsidR="00C14CE9">
        <w:rPr>
          <w:szCs w:val="28"/>
        </w:rPr>
        <w:t xml:space="preserve">, </w:t>
      </w:r>
      <w:r w:rsidR="005630DB" w:rsidRPr="00E341BA">
        <w:rPr>
          <w:szCs w:val="28"/>
        </w:rPr>
        <w:t>связанных с включением в реестр счетов видов медицинской помощи, не входящих в территориальную программу ОМС</w:t>
      </w:r>
      <w:r w:rsidR="00A54416">
        <w:rPr>
          <w:szCs w:val="28"/>
        </w:rPr>
        <w:t>,</w:t>
      </w:r>
      <w:r w:rsidR="005630DB" w:rsidRPr="00E341BA">
        <w:rPr>
          <w:szCs w:val="28"/>
        </w:rPr>
        <w:t xml:space="preserve"> </w:t>
      </w:r>
      <w:r w:rsidR="005630DB" w:rsidRPr="00C14CE9">
        <w:rPr>
          <w:szCs w:val="28"/>
        </w:rPr>
        <w:t>увеличилось</w:t>
      </w:r>
      <w:r w:rsidR="00E03172" w:rsidRPr="00C14CE9">
        <w:rPr>
          <w:szCs w:val="28"/>
        </w:rPr>
        <w:t xml:space="preserve"> </w:t>
      </w:r>
      <w:r w:rsidR="00E03172">
        <w:rPr>
          <w:szCs w:val="28"/>
        </w:rPr>
        <w:t xml:space="preserve">в 3,7 раза; </w:t>
      </w:r>
      <w:r w:rsidR="005630DB" w:rsidRPr="00E341BA">
        <w:rPr>
          <w:szCs w:val="28"/>
        </w:rPr>
        <w:t xml:space="preserve">связанных с включением в реестр счетов нелицензированных видов медицинской деятельности </w:t>
      </w:r>
      <w:r w:rsidR="005630DB" w:rsidRPr="00C14CE9">
        <w:rPr>
          <w:szCs w:val="28"/>
        </w:rPr>
        <w:t>увеличилось в</w:t>
      </w:r>
      <w:r w:rsidR="00E03172" w:rsidRPr="00C14CE9">
        <w:rPr>
          <w:szCs w:val="28"/>
        </w:rPr>
        <w:t xml:space="preserve"> 2</w:t>
      </w:r>
      <w:r w:rsidR="00E03172">
        <w:rPr>
          <w:szCs w:val="28"/>
        </w:rPr>
        <w:t>,4 раза</w:t>
      </w:r>
      <w:r w:rsidR="005630DB" w:rsidRPr="00E341BA">
        <w:rPr>
          <w:szCs w:val="28"/>
        </w:rPr>
        <w:t xml:space="preserve">; связанных с повторным или необоснованным включением в реестр счетов медицинской помощи </w:t>
      </w:r>
      <w:r w:rsidR="005630DB" w:rsidRPr="00473D4B">
        <w:rPr>
          <w:szCs w:val="28"/>
        </w:rPr>
        <w:t>увеличилось в</w:t>
      </w:r>
      <w:r w:rsidR="005630DB" w:rsidRPr="00E341BA">
        <w:rPr>
          <w:szCs w:val="28"/>
        </w:rPr>
        <w:t xml:space="preserve"> 2,5 раза</w:t>
      </w:r>
      <w:r w:rsidR="00473D4B">
        <w:rPr>
          <w:szCs w:val="28"/>
        </w:rPr>
        <w:t>.</w:t>
      </w:r>
      <w:r w:rsidR="005630DB" w:rsidRPr="00E341BA">
        <w:rPr>
          <w:szCs w:val="28"/>
        </w:rPr>
        <w:t xml:space="preserve"> </w:t>
      </w:r>
    </w:p>
    <w:p w:rsidR="005630DB" w:rsidRDefault="00473D4B" w:rsidP="00A544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D4B">
        <w:rPr>
          <w:szCs w:val="28"/>
        </w:rPr>
        <w:lastRenderedPageBreak/>
        <w:t>По р</w:t>
      </w:r>
      <w:r>
        <w:rPr>
          <w:szCs w:val="28"/>
        </w:rPr>
        <w:t>езультатам</w:t>
      </w:r>
      <w:r w:rsidR="005630DB" w:rsidRPr="00473D4B">
        <w:rPr>
          <w:szCs w:val="28"/>
        </w:rPr>
        <w:t xml:space="preserve"> </w:t>
      </w:r>
      <w:r>
        <w:rPr>
          <w:szCs w:val="28"/>
        </w:rPr>
        <w:t>МЭЭ о</w:t>
      </w:r>
      <w:r w:rsidR="005630DB" w:rsidRPr="00E341BA">
        <w:rPr>
          <w:szCs w:val="28"/>
        </w:rPr>
        <w:t>сновная доля дефектных случаев по видам нарушений, выявленных при медико-экономической экспертизе, от числа выявленных нарушений</w:t>
      </w:r>
      <w:r w:rsidR="00A54416">
        <w:rPr>
          <w:szCs w:val="28"/>
        </w:rPr>
        <w:t xml:space="preserve"> –</w:t>
      </w:r>
      <w:r w:rsidR="005630DB" w:rsidRPr="00E341BA">
        <w:rPr>
          <w:szCs w:val="28"/>
        </w:rPr>
        <w:t xml:space="preserve"> это непредставление первичной медицинской документации, подтверждающей факт оказания застрахованному лицу медицинской помощи</w:t>
      </w:r>
      <w:r>
        <w:rPr>
          <w:szCs w:val="28"/>
        </w:rPr>
        <w:t>,</w:t>
      </w:r>
      <w:r w:rsidR="005630DB" w:rsidRPr="00E341BA">
        <w:rPr>
          <w:szCs w:val="28"/>
        </w:rPr>
        <w:t xml:space="preserve"> нарушение условий оказания медицинской помощи, включая нарушение сроков ее</w:t>
      </w:r>
      <w:r>
        <w:rPr>
          <w:szCs w:val="28"/>
        </w:rPr>
        <w:t xml:space="preserve"> ожидания</w:t>
      </w:r>
      <w:r w:rsidR="005630DB" w:rsidRPr="00E341BA">
        <w:rPr>
          <w:szCs w:val="28"/>
        </w:rPr>
        <w:t>.</w:t>
      </w:r>
    </w:p>
    <w:p w:rsidR="00724161" w:rsidRPr="00473D4B" w:rsidRDefault="00724161" w:rsidP="00A5441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044B79" w:rsidRDefault="00473D4B" w:rsidP="00A544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73D4B">
        <w:rPr>
          <w:szCs w:val="28"/>
        </w:rPr>
        <w:t>По р</w:t>
      </w:r>
      <w:r>
        <w:rPr>
          <w:szCs w:val="28"/>
        </w:rPr>
        <w:t xml:space="preserve">езультатам </w:t>
      </w:r>
      <w:r w:rsidR="005630DB" w:rsidRPr="00473D4B">
        <w:rPr>
          <w:szCs w:val="28"/>
        </w:rPr>
        <w:t>ЭКМП</w:t>
      </w:r>
      <w:r w:rsidR="005630DB" w:rsidRPr="00E341BA">
        <w:rPr>
          <w:i/>
          <w:szCs w:val="28"/>
        </w:rPr>
        <w:t xml:space="preserve"> </w:t>
      </w:r>
      <w:r>
        <w:rPr>
          <w:szCs w:val="28"/>
        </w:rPr>
        <w:t>о</w:t>
      </w:r>
      <w:r w:rsidR="005630DB" w:rsidRPr="00E341BA">
        <w:rPr>
          <w:szCs w:val="28"/>
        </w:rPr>
        <w:t xml:space="preserve">сновными нарушениями </w:t>
      </w:r>
      <w:r w:rsidR="00E03172">
        <w:rPr>
          <w:bCs/>
          <w:szCs w:val="28"/>
        </w:rPr>
        <w:t xml:space="preserve">являются </w:t>
      </w:r>
      <w:r w:rsidR="005630DB" w:rsidRPr="00E341BA">
        <w:rPr>
          <w:bCs/>
          <w:szCs w:val="28"/>
        </w:rPr>
        <w:t>несоблюдение клинических рекомендаций, поряд</w:t>
      </w:r>
      <w:r w:rsidR="004B0B15">
        <w:rPr>
          <w:bCs/>
          <w:szCs w:val="28"/>
        </w:rPr>
        <w:t>ков оказания медицинской помощи и</w:t>
      </w:r>
      <w:r w:rsidR="005630DB" w:rsidRPr="00E341BA">
        <w:rPr>
          <w:bCs/>
          <w:szCs w:val="28"/>
        </w:rPr>
        <w:t xml:space="preserve"> стандартов медицинской помощи</w:t>
      </w:r>
      <w:r>
        <w:rPr>
          <w:bCs/>
          <w:szCs w:val="28"/>
        </w:rPr>
        <w:t xml:space="preserve">. </w:t>
      </w:r>
    </w:p>
    <w:p w:rsidR="00724161" w:rsidRDefault="00724161" w:rsidP="00A544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630DB" w:rsidRDefault="00671F82" w:rsidP="00A5441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41BA">
        <w:rPr>
          <w:szCs w:val="28"/>
        </w:rPr>
        <w:t>Количество случаев летальных исходов с выявленными по результатам контрольно-экспертных мероприятий нарушениями составило в 2019 году 990 случаев, в 2020 году увеличилось на 31,9 % и составило 1306 случаев. Преимущественно выявляются</w:t>
      </w:r>
      <w:r w:rsidR="00473D4B">
        <w:rPr>
          <w:szCs w:val="28"/>
        </w:rPr>
        <w:t xml:space="preserve"> </w:t>
      </w:r>
      <w:r w:rsidRPr="00E341BA">
        <w:rPr>
          <w:szCs w:val="28"/>
        </w:rPr>
        <w:t>нарушения с невыполнением, несвоевременным или ненадлежащим выполнением необходимых пациенту диагностических или лечебных мероприятий в соответствии с порядками, стандартами медицинской помощи и (ил</w:t>
      </w:r>
      <w:r w:rsidR="00473D4B">
        <w:rPr>
          <w:szCs w:val="28"/>
        </w:rPr>
        <w:t>и) клиническими рекомендациями.</w:t>
      </w:r>
      <w:r>
        <w:rPr>
          <w:szCs w:val="28"/>
        </w:rPr>
        <w:t xml:space="preserve"> </w:t>
      </w:r>
    </w:p>
    <w:p w:rsidR="00724161" w:rsidRPr="00E341BA" w:rsidRDefault="00724161" w:rsidP="00A544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75F3C" w:rsidRDefault="005630DB" w:rsidP="00A54416">
      <w:pPr>
        <w:ind w:firstLine="709"/>
        <w:jc w:val="both"/>
        <w:rPr>
          <w:szCs w:val="28"/>
        </w:rPr>
      </w:pPr>
      <w:r w:rsidRPr="00E341BA">
        <w:rPr>
          <w:szCs w:val="28"/>
        </w:rPr>
        <w:t xml:space="preserve">Общая сумма неоплаты или уменьшения медицинской помощи по результатам МЭК, МЭЭ и ЭКМП </w:t>
      </w:r>
      <w:r w:rsidR="00375F3C">
        <w:rPr>
          <w:szCs w:val="28"/>
        </w:rPr>
        <w:t xml:space="preserve">за два года </w:t>
      </w:r>
      <w:r w:rsidRPr="00E341BA">
        <w:rPr>
          <w:szCs w:val="28"/>
        </w:rPr>
        <w:t>составила 2</w:t>
      </w:r>
      <w:r w:rsidR="00375F3C">
        <w:rPr>
          <w:szCs w:val="28"/>
        </w:rPr>
        <w:t>,2 млрд рублей</w:t>
      </w:r>
      <w:r w:rsidR="00A54416">
        <w:rPr>
          <w:szCs w:val="28"/>
        </w:rPr>
        <w:t>,</w:t>
      </w:r>
      <w:r w:rsidR="00375F3C">
        <w:rPr>
          <w:szCs w:val="28"/>
        </w:rPr>
        <w:t> </w:t>
      </w:r>
      <w:r w:rsidR="004B0B15">
        <w:rPr>
          <w:szCs w:val="28"/>
        </w:rPr>
        <w:t xml:space="preserve">или </w:t>
      </w:r>
      <w:r w:rsidRPr="00E341BA">
        <w:rPr>
          <w:szCs w:val="28"/>
        </w:rPr>
        <w:t>3,5</w:t>
      </w:r>
      <w:r>
        <w:rPr>
          <w:szCs w:val="28"/>
        </w:rPr>
        <w:t> </w:t>
      </w:r>
      <w:r w:rsidRPr="00E341BA">
        <w:rPr>
          <w:szCs w:val="28"/>
        </w:rPr>
        <w:t>% от общего объема финансирования</w:t>
      </w:r>
      <w:r w:rsidR="00044B79">
        <w:rPr>
          <w:szCs w:val="28"/>
        </w:rPr>
        <w:t xml:space="preserve">. </w:t>
      </w:r>
      <w:r w:rsidRPr="00E341BA">
        <w:rPr>
          <w:szCs w:val="28"/>
        </w:rPr>
        <w:t xml:space="preserve"> </w:t>
      </w:r>
      <w:r w:rsidR="00044B79">
        <w:rPr>
          <w:szCs w:val="28"/>
        </w:rPr>
        <w:t>И</w:t>
      </w:r>
      <w:r w:rsidR="00375F3C">
        <w:rPr>
          <w:szCs w:val="28"/>
        </w:rPr>
        <w:t xml:space="preserve">з них за </w:t>
      </w:r>
      <w:r w:rsidRPr="00E341BA">
        <w:rPr>
          <w:szCs w:val="28"/>
        </w:rPr>
        <w:t>2020 год</w:t>
      </w:r>
      <w:r w:rsidR="00044B79">
        <w:rPr>
          <w:szCs w:val="28"/>
        </w:rPr>
        <w:t xml:space="preserve"> –</w:t>
      </w:r>
      <w:r w:rsidRPr="00E341BA">
        <w:rPr>
          <w:szCs w:val="28"/>
        </w:rPr>
        <w:t xml:space="preserve"> </w:t>
      </w:r>
      <w:r w:rsidR="004B0B15">
        <w:rPr>
          <w:szCs w:val="28"/>
        </w:rPr>
        <w:t xml:space="preserve">в сумме </w:t>
      </w:r>
      <w:r w:rsidRPr="00E341BA">
        <w:rPr>
          <w:szCs w:val="28"/>
        </w:rPr>
        <w:t>1</w:t>
      </w:r>
      <w:r w:rsidR="00375F3C">
        <w:rPr>
          <w:szCs w:val="28"/>
        </w:rPr>
        <w:t>, 5</w:t>
      </w:r>
      <w:r w:rsidR="00A54416">
        <w:rPr>
          <w:szCs w:val="28"/>
        </w:rPr>
        <w:t> </w:t>
      </w:r>
      <w:r w:rsidR="00375F3C">
        <w:rPr>
          <w:szCs w:val="28"/>
        </w:rPr>
        <w:t>млрд</w:t>
      </w:r>
      <w:r w:rsidRPr="00E341BA">
        <w:rPr>
          <w:szCs w:val="28"/>
        </w:rPr>
        <w:t xml:space="preserve"> рублей</w:t>
      </w:r>
      <w:r w:rsidR="00A54416">
        <w:rPr>
          <w:szCs w:val="28"/>
        </w:rPr>
        <w:t>,</w:t>
      </w:r>
      <w:r w:rsidRPr="00E341BA">
        <w:rPr>
          <w:szCs w:val="28"/>
        </w:rPr>
        <w:t xml:space="preserve"> или в 2,7 раза увеличение финансовых санкций к меди</w:t>
      </w:r>
      <w:r w:rsidR="004B0B15">
        <w:rPr>
          <w:szCs w:val="28"/>
        </w:rPr>
        <w:t>цинским организациям.</w:t>
      </w:r>
      <w:r w:rsidRPr="00E341BA">
        <w:rPr>
          <w:szCs w:val="28"/>
        </w:rPr>
        <w:t xml:space="preserve"> </w:t>
      </w:r>
    </w:p>
    <w:p w:rsidR="00724161" w:rsidRPr="00E341BA" w:rsidRDefault="00724161" w:rsidP="00A54416">
      <w:pPr>
        <w:ind w:firstLine="709"/>
        <w:jc w:val="both"/>
        <w:rPr>
          <w:bCs/>
          <w:szCs w:val="28"/>
        </w:rPr>
      </w:pPr>
    </w:p>
    <w:p w:rsidR="00E2377A" w:rsidRDefault="00FF47AD" w:rsidP="005630D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30DB" w:rsidRPr="00E341BA">
        <w:rPr>
          <w:sz w:val="28"/>
          <w:szCs w:val="28"/>
        </w:rPr>
        <w:t>уществующая система контроля объемов, сроков, качества и условий предоставления медицинской помощи выявляет недостаточную организацию работы по использованию средств ОМС в медицинских учреждениях</w:t>
      </w:r>
      <w:r w:rsidR="00E2377A">
        <w:rPr>
          <w:sz w:val="28"/>
          <w:szCs w:val="28"/>
        </w:rPr>
        <w:t xml:space="preserve">. </w:t>
      </w:r>
      <w:r w:rsidR="005630DB" w:rsidRPr="00E341BA">
        <w:rPr>
          <w:sz w:val="28"/>
          <w:szCs w:val="28"/>
        </w:rPr>
        <w:t xml:space="preserve"> </w:t>
      </w:r>
    </w:p>
    <w:p w:rsidR="00724161" w:rsidRDefault="00724161" w:rsidP="005630D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0DB" w:rsidRDefault="005630DB" w:rsidP="005630D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Сложившийся механизм организации и проведения контроля со стороны СМО и ГУ ТФОМС ПК с точки зрения его эффективности должен проводит</w:t>
      </w:r>
      <w:r w:rsidRPr="00597E64">
        <w:rPr>
          <w:sz w:val="28"/>
          <w:szCs w:val="28"/>
        </w:rPr>
        <w:t>ь</w:t>
      </w:r>
      <w:r>
        <w:rPr>
          <w:sz w:val="28"/>
          <w:szCs w:val="28"/>
        </w:rPr>
        <w:t>ся на основе риск</w:t>
      </w:r>
      <w:r w:rsidR="001B376A">
        <w:rPr>
          <w:sz w:val="28"/>
          <w:szCs w:val="28"/>
        </w:rPr>
        <w:t>-</w:t>
      </w:r>
      <w:r>
        <w:rPr>
          <w:sz w:val="28"/>
          <w:szCs w:val="28"/>
        </w:rPr>
        <w:t>ориентированного подхода для профилактики нарушений при оказании медицинской помощи</w:t>
      </w:r>
      <w:r w:rsidRPr="00C9285B">
        <w:rPr>
          <w:sz w:val="28"/>
          <w:szCs w:val="28"/>
        </w:rPr>
        <w:t xml:space="preserve"> </w:t>
      </w:r>
      <w:r w:rsidR="00314411">
        <w:rPr>
          <w:sz w:val="28"/>
          <w:szCs w:val="28"/>
        </w:rPr>
        <w:t xml:space="preserve">при соблюдении </w:t>
      </w:r>
      <w:r>
        <w:rPr>
          <w:sz w:val="28"/>
          <w:szCs w:val="28"/>
        </w:rPr>
        <w:t>соразмерности штрафных санкций, применяемых к медицинским организациям.</w:t>
      </w:r>
    </w:p>
    <w:p w:rsidR="00724161" w:rsidRPr="00E341BA" w:rsidRDefault="00724161" w:rsidP="005630DB">
      <w:pPr>
        <w:pStyle w:val="af1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65B97" w:rsidRPr="00A65B97" w:rsidRDefault="00A65B97" w:rsidP="00A65B97">
      <w:pPr>
        <w:pStyle w:val="a7"/>
        <w:spacing w:after="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3BD4">
        <w:rPr>
          <w:sz w:val="28"/>
          <w:szCs w:val="28"/>
        </w:rPr>
        <w:t>тчет о контрольном мероприятии направлен</w:t>
      </w:r>
      <w:r w:rsidR="00FC2262">
        <w:rPr>
          <w:sz w:val="28"/>
          <w:szCs w:val="28"/>
        </w:rPr>
        <w:t xml:space="preserve"> в Счетную палату Российской Федерации и </w:t>
      </w:r>
      <w:r>
        <w:rPr>
          <w:sz w:val="28"/>
          <w:szCs w:val="28"/>
        </w:rPr>
        <w:t>в Законодате</w:t>
      </w:r>
      <w:r w:rsidR="009C7DD5">
        <w:rPr>
          <w:sz w:val="28"/>
          <w:szCs w:val="28"/>
        </w:rPr>
        <w:t>льное Собрание Приморского края, Губернатору Приморского края.</w:t>
      </w:r>
    </w:p>
    <w:p w:rsidR="00825D04" w:rsidRDefault="00825D04" w:rsidP="00A65B97">
      <w:pPr>
        <w:pStyle w:val="a7"/>
        <w:spacing w:after="0"/>
        <w:contextualSpacing/>
        <w:jc w:val="both"/>
        <w:rPr>
          <w:sz w:val="28"/>
          <w:szCs w:val="28"/>
        </w:rPr>
      </w:pPr>
    </w:p>
    <w:p w:rsidR="00FC2262" w:rsidRDefault="00FC2262" w:rsidP="00DE219F">
      <w:pPr>
        <w:pStyle w:val="a7"/>
        <w:contextualSpacing/>
        <w:jc w:val="both"/>
        <w:rPr>
          <w:sz w:val="20"/>
          <w:szCs w:val="20"/>
        </w:rPr>
      </w:pPr>
    </w:p>
    <w:p w:rsidR="00FC2262" w:rsidRDefault="00FC2262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F47AD" w:rsidRDefault="00FF47AD" w:rsidP="00DE219F">
      <w:pPr>
        <w:pStyle w:val="a7"/>
        <w:contextualSpacing/>
        <w:jc w:val="both"/>
        <w:rPr>
          <w:sz w:val="20"/>
          <w:szCs w:val="20"/>
        </w:rPr>
      </w:pPr>
    </w:p>
    <w:p w:rsidR="00FC2262" w:rsidRDefault="00FC2262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314411" w:rsidRDefault="00314411" w:rsidP="00DE219F">
      <w:pPr>
        <w:pStyle w:val="a7"/>
        <w:contextualSpacing/>
        <w:jc w:val="both"/>
        <w:rPr>
          <w:sz w:val="20"/>
          <w:szCs w:val="20"/>
        </w:rPr>
      </w:pPr>
    </w:p>
    <w:p w:rsidR="00FC2262" w:rsidRDefault="00FC2262" w:rsidP="00DE219F">
      <w:pPr>
        <w:pStyle w:val="a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Дмитренко </w:t>
      </w:r>
    </w:p>
    <w:p w:rsidR="00FC2262" w:rsidRDefault="00FC2262" w:rsidP="00DE219F">
      <w:pPr>
        <w:pStyle w:val="a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Любовь Михайловна </w:t>
      </w:r>
    </w:p>
    <w:p w:rsidR="00FC2262" w:rsidRPr="00874BB9" w:rsidRDefault="00FC2262" w:rsidP="00DE219F">
      <w:pPr>
        <w:pStyle w:val="a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8 (432) 243 29 12</w:t>
      </w:r>
    </w:p>
    <w:sectPr w:rsidR="00FC2262" w:rsidRPr="00874BB9" w:rsidSect="00D86686">
      <w:headerReference w:type="default" r:id="rId7"/>
      <w:pgSz w:w="11906" w:h="16838"/>
      <w:pgMar w:top="851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8B" w:rsidRDefault="0032778B" w:rsidP="00290A12">
      <w:r>
        <w:separator/>
      </w:r>
    </w:p>
  </w:endnote>
  <w:endnote w:type="continuationSeparator" w:id="0">
    <w:p w:rsidR="0032778B" w:rsidRDefault="0032778B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8B" w:rsidRDefault="0032778B" w:rsidP="00290A12">
      <w:r>
        <w:separator/>
      </w:r>
    </w:p>
  </w:footnote>
  <w:footnote w:type="continuationSeparator" w:id="0">
    <w:p w:rsidR="0032778B" w:rsidRDefault="0032778B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492B82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724161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0658B"/>
    <w:rsid w:val="000128A4"/>
    <w:rsid w:val="00013385"/>
    <w:rsid w:val="00013B6D"/>
    <w:rsid w:val="00017FA7"/>
    <w:rsid w:val="00021213"/>
    <w:rsid w:val="000227A8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44B79"/>
    <w:rsid w:val="00051361"/>
    <w:rsid w:val="000538B4"/>
    <w:rsid w:val="00054C0A"/>
    <w:rsid w:val="00055726"/>
    <w:rsid w:val="0006056B"/>
    <w:rsid w:val="0006086C"/>
    <w:rsid w:val="000611E7"/>
    <w:rsid w:val="0006280B"/>
    <w:rsid w:val="0006620B"/>
    <w:rsid w:val="00067C5D"/>
    <w:rsid w:val="000703F1"/>
    <w:rsid w:val="00071879"/>
    <w:rsid w:val="00072AA0"/>
    <w:rsid w:val="00072B8F"/>
    <w:rsid w:val="00073A74"/>
    <w:rsid w:val="000747E9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4FA8"/>
    <w:rsid w:val="00096848"/>
    <w:rsid w:val="00097455"/>
    <w:rsid w:val="000976E5"/>
    <w:rsid w:val="000A2B3D"/>
    <w:rsid w:val="000A34C5"/>
    <w:rsid w:val="000A40FB"/>
    <w:rsid w:val="000A46E1"/>
    <w:rsid w:val="000A6C3E"/>
    <w:rsid w:val="000A6F59"/>
    <w:rsid w:val="000A7646"/>
    <w:rsid w:val="000B03F1"/>
    <w:rsid w:val="000B1B4F"/>
    <w:rsid w:val="000B2AD6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20"/>
    <w:rsid w:val="000D1ECF"/>
    <w:rsid w:val="000D1F32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0D8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09B5"/>
    <w:rsid w:val="0011215C"/>
    <w:rsid w:val="00112BB4"/>
    <w:rsid w:val="00113BD4"/>
    <w:rsid w:val="00114648"/>
    <w:rsid w:val="00116D3B"/>
    <w:rsid w:val="00117C63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3C1A"/>
    <w:rsid w:val="00144806"/>
    <w:rsid w:val="00145540"/>
    <w:rsid w:val="00145A78"/>
    <w:rsid w:val="001462CD"/>
    <w:rsid w:val="00146E59"/>
    <w:rsid w:val="00150451"/>
    <w:rsid w:val="0015054F"/>
    <w:rsid w:val="00151D62"/>
    <w:rsid w:val="00151E66"/>
    <w:rsid w:val="001522FA"/>
    <w:rsid w:val="00152D45"/>
    <w:rsid w:val="001544FD"/>
    <w:rsid w:val="001545C0"/>
    <w:rsid w:val="0015516F"/>
    <w:rsid w:val="00155E23"/>
    <w:rsid w:val="0015674E"/>
    <w:rsid w:val="0015743E"/>
    <w:rsid w:val="00161C28"/>
    <w:rsid w:val="001637F8"/>
    <w:rsid w:val="00164658"/>
    <w:rsid w:val="00171628"/>
    <w:rsid w:val="00171978"/>
    <w:rsid w:val="00174DF7"/>
    <w:rsid w:val="00175F49"/>
    <w:rsid w:val="00177188"/>
    <w:rsid w:val="00181F12"/>
    <w:rsid w:val="00182C89"/>
    <w:rsid w:val="00183822"/>
    <w:rsid w:val="00186C44"/>
    <w:rsid w:val="00190746"/>
    <w:rsid w:val="00191CFA"/>
    <w:rsid w:val="00191DA1"/>
    <w:rsid w:val="00192F54"/>
    <w:rsid w:val="00193D6F"/>
    <w:rsid w:val="00194ED2"/>
    <w:rsid w:val="001B0925"/>
    <w:rsid w:val="001B10C8"/>
    <w:rsid w:val="001B1404"/>
    <w:rsid w:val="001B1B31"/>
    <w:rsid w:val="001B1F8F"/>
    <w:rsid w:val="001B376A"/>
    <w:rsid w:val="001B3C8F"/>
    <w:rsid w:val="001B401F"/>
    <w:rsid w:val="001B7634"/>
    <w:rsid w:val="001C24CE"/>
    <w:rsid w:val="001C4CB5"/>
    <w:rsid w:val="001C4DAB"/>
    <w:rsid w:val="001C683C"/>
    <w:rsid w:val="001C6AC9"/>
    <w:rsid w:val="001C719B"/>
    <w:rsid w:val="001D08F9"/>
    <w:rsid w:val="001D17AB"/>
    <w:rsid w:val="001D2224"/>
    <w:rsid w:val="001D23C7"/>
    <w:rsid w:val="001D58FA"/>
    <w:rsid w:val="001D5C03"/>
    <w:rsid w:val="001E3BF0"/>
    <w:rsid w:val="001E6C3B"/>
    <w:rsid w:val="001E7100"/>
    <w:rsid w:val="001F1113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053B4"/>
    <w:rsid w:val="00206FE5"/>
    <w:rsid w:val="00210736"/>
    <w:rsid w:val="00211F8A"/>
    <w:rsid w:val="0021209F"/>
    <w:rsid w:val="002134A3"/>
    <w:rsid w:val="00213E2F"/>
    <w:rsid w:val="00214492"/>
    <w:rsid w:val="00214A93"/>
    <w:rsid w:val="00215382"/>
    <w:rsid w:val="00215632"/>
    <w:rsid w:val="002156CB"/>
    <w:rsid w:val="00216D4E"/>
    <w:rsid w:val="00217266"/>
    <w:rsid w:val="00222AED"/>
    <w:rsid w:val="00223B3A"/>
    <w:rsid w:val="00224640"/>
    <w:rsid w:val="00224ED3"/>
    <w:rsid w:val="002251A6"/>
    <w:rsid w:val="002259FF"/>
    <w:rsid w:val="002266CB"/>
    <w:rsid w:val="00227097"/>
    <w:rsid w:val="002310EC"/>
    <w:rsid w:val="002312E8"/>
    <w:rsid w:val="00231590"/>
    <w:rsid w:val="0023252E"/>
    <w:rsid w:val="002333A0"/>
    <w:rsid w:val="002403B5"/>
    <w:rsid w:val="00242E6E"/>
    <w:rsid w:val="00244ACD"/>
    <w:rsid w:val="002452B2"/>
    <w:rsid w:val="00246FED"/>
    <w:rsid w:val="002471C9"/>
    <w:rsid w:val="00250655"/>
    <w:rsid w:val="00251099"/>
    <w:rsid w:val="0025131C"/>
    <w:rsid w:val="002513A2"/>
    <w:rsid w:val="002522F9"/>
    <w:rsid w:val="00253FE7"/>
    <w:rsid w:val="002549DA"/>
    <w:rsid w:val="002559E8"/>
    <w:rsid w:val="0025765F"/>
    <w:rsid w:val="00257C6A"/>
    <w:rsid w:val="00260D71"/>
    <w:rsid w:val="0026106F"/>
    <w:rsid w:val="002616FB"/>
    <w:rsid w:val="00263E10"/>
    <w:rsid w:val="002655AA"/>
    <w:rsid w:val="0026659B"/>
    <w:rsid w:val="00266CBF"/>
    <w:rsid w:val="00271869"/>
    <w:rsid w:val="00271F0B"/>
    <w:rsid w:val="00272C3A"/>
    <w:rsid w:val="00273E5B"/>
    <w:rsid w:val="00275663"/>
    <w:rsid w:val="0027785F"/>
    <w:rsid w:val="00282420"/>
    <w:rsid w:val="002845C8"/>
    <w:rsid w:val="00290A12"/>
    <w:rsid w:val="00292228"/>
    <w:rsid w:val="00293A95"/>
    <w:rsid w:val="00294252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A7E90"/>
    <w:rsid w:val="002B0440"/>
    <w:rsid w:val="002B0985"/>
    <w:rsid w:val="002B0E41"/>
    <w:rsid w:val="002B49FE"/>
    <w:rsid w:val="002B573B"/>
    <w:rsid w:val="002B597F"/>
    <w:rsid w:val="002B7672"/>
    <w:rsid w:val="002C1437"/>
    <w:rsid w:val="002C16CF"/>
    <w:rsid w:val="002C5470"/>
    <w:rsid w:val="002C5B16"/>
    <w:rsid w:val="002D0977"/>
    <w:rsid w:val="002D1A3E"/>
    <w:rsid w:val="002D5AC6"/>
    <w:rsid w:val="002D6AE1"/>
    <w:rsid w:val="002D6FCB"/>
    <w:rsid w:val="002E0AB1"/>
    <w:rsid w:val="002E234D"/>
    <w:rsid w:val="002E3B16"/>
    <w:rsid w:val="002E3EFF"/>
    <w:rsid w:val="002E45A2"/>
    <w:rsid w:val="002E6826"/>
    <w:rsid w:val="002F0F83"/>
    <w:rsid w:val="002F1694"/>
    <w:rsid w:val="002F377D"/>
    <w:rsid w:val="002F7F74"/>
    <w:rsid w:val="00301D50"/>
    <w:rsid w:val="00302531"/>
    <w:rsid w:val="00303321"/>
    <w:rsid w:val="00306C9A"/>
    <w:rsid w:val="003115DA"/>
    <w:rsid w:val="003118E7"/>
    <w:rsid w:val="00312957"/>
    <w:rsid w:val="0031405E"/>
    <w:rsid w:val="00314411"/>
    <w:rsid w:val="00315888"/>
    <w:rsid w:val="00317008"/>
    <w:rsid w:val="003174AE"/>
    <w:rsid w:val="0032159D"/>
    <w:rsid w:val="0032536A"/>
    <w:rsid w:val="00325DB5"/>
    <w:rsid w:val="003276EB"/>
    <w:rsid w:val="0032778B"/>
    <w:rsid w:val="0033062D"/>
    <w:rsid w:val="00331E4A"/>
    <w:rsid w:val="003323C5"/>
    <w:rsid w:val="00333467"/>
    <w:rsid w:val="003338AD"/>
    <w:rsid w:val="00333FBB"/>
    <w:rsid w:val="00334630"/>
    <w:rsid w:val="0033720F"/>
    <w:rsid w:val="00337795"/>
    <w:rsid w:val="00341610"/>
    <w:rsid w:val="00342EAF"/>
    <w:rsid w:val="003439BA"/>
    <w:rsid w:val="003461D9"/>
    <w:rsid w:val="00346490"/>
    <w:rsid w:val="00346687"/>
    <w:rsid w:val="0035148F"/>
    <w:rsid w:val="003534D2"/>
    <w:rsid w:val="003561F5"/>
    <w:rsid w:val="0035683C"/>
    <w:rsid w:val="003576B6"/>
    <w:rsid w:val="00363360"/>
    <w:rsid w:val="00363E26"/>
    <w:rsid w:val="00365708"/>
    <w:rsid w:val="00365B0B"/>
    <w:rsid w:val="00370B04"/>
    <w:rsid w:val="00374E13"/>
    <w:rsid w:val="00375A8B"/>
    <w:rsid w:val="00375F3C"/>
    <w:rsid w:val="00375F6B"/>
    <w:rsid w:val="0037648C"/>
    <w:rsid w:val="00380341"/>
    <w:rsid w:val="003817F9"/>
    <w:rsid w:val="00383FCB"/>
    <w:rsid w:val="00384144"/>
    <w:rsid w:val="003864CF"/>
    <w:rsid w:val="00386A89"/>
    <w:rsid w:val="00386EEE"/>
    <w:rsid w:val="0038738A"/>
    <w:rsid w:val="00387D4F"/>
    <w:rsid w:val="00393163"/>
    <w:rsid w:val="00394C1E"/>
    <w:rsid w:val="00396D76"/>
    <w:rsid w:val="00396DB3"/>
    <w:rsid w:val="00397B09"/>
    <w:rsid w:val="003A01C4"/>
    <w:rsid w:val="003A14FD"/>
    <w:rsid w:val="003A19D6"/>
    <w:rsid w:val="003A65E4"/>
    <w:rsid w:val="003A71CC"/>
    <w:rsid w:val="003B1245"/>
    <w:rsid w:val="003B5E0B"/>
    <w:rsid w:val="003B5F4A"/>
    <w:rsid w:val="003C110D"/>
    <w:rsid w:val="003C376D"/>
    <w:rsid w:val="003C648A"/>
    <w:rsid w:val="003C6820"/>
    <w:rsid w:val="003D14FA"/>
    <w:rsid w:val="003D158F"/>
    <w:rsid w:val="003D3D67"/>
    <w:rsid w:val="003D4B1D"/>
    <w:rsid w:val="003D6C4E"/>
    <w:rsid w:val="003D7715"/>
    <w:rsid w:val="003E416A"/>
    <w:rsid w:val="003E62D9"/>
    <w:rsid w:val="003E7A7C"/>
    <w:rsid w:val="003F0514"/>
    <w:rsid w:val="003F0FF3"/>
    <w:rsid w:val="003F194E"/>
    <w:rsid w:val="003F203E"/>
    <w:rsid w:val="003F406A"/>
    <w:rsid w:val="003F5C84"/>
    <w:rsid w:val="004017F7"/>
    <w:rsid w:val="00401DCF"/>
    <w:rsid w:val="00402170"/>
    <w:rsid w:val="00402ABF"/>
    <w:rsid w:val="00402B18"/>
    <w:rsid w:val="00402C58"/>
    <w:rsid w:val="00403080"/>
    <w:rsid w:val="00403E7A"/>
    <w:rsid w:val="0040572A"/>
    <w:rsid w:val="0040764A"/>
    <w:rsid w:val="00411102"/>
    <w:rsid w:val="00417D2F"/>
    <w:rsid w:val="004200F4"/>
    <w:rsid w:val="00423253"/>
    <w:rsid w:val="004233BE"/>
    <w:rsid w:val="00424505"/>
    <w:rsid w:val="00425124"/>
    <w:rsid w:val="00425F59"/>
    <w:rsid w:val="00426062"/>
    <w:rsid w:val="004273D7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54AC8"/>
    <w:rsid w:val="00455057"/>
    <w:rsid w:val="00456B20"/>
    <w:rsid w:val="00461CBA"/>
    <w:rsid w:val="00462085"/>
    <w:rsid w:val="004628E0"/>
    <w:rsid w:val="00465D42"/>
    <w:rsid w:val="0046753F"/>
    <w:rsid w:val="00467BF4"/>
    <w:rsid w:val="00471CCC"/>
    <w:rsid w:val="00473262"/>
    <w:rsid w:val="00473D4B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6E19"/>
    <w:rsid w:val="00487CBD"/>
    <w:rsid w:val="0049086D"/>
    <w:rsid w:val="00492B82"/>
    <w:rsid w:val="0049309F"/>
    <w:rsid w:val="00495844"/>
    <w:rsid w:val="00495852"/>
    <w:rsid w:val="00497CB2"/>
    <w:rsid w:val="004A04FF"/>
    <w:rsid w:val="004A0F28"/>
    <w:rsid w:val="004A1F4C"/>
    <w:rsid w:val="004A2E05"/>
    <w:rsid w:val="004A3BB7"/>
    <w:rsid w:val="004A4F9B"/>
    <w:rsid w:val="004A62BB"/>
    <w:rsid w:val="004B02DD"/>
    <w:rsid w:val="004B0B15"/>
    <w:rsid w:val="004B1368"/>
    <w:rsid w:val="004B2C7A"/>
    <w:rsid w:val="004C0E06"/>
    <w:rsid w:val="004C10FB"/>
    <w:rsid w:val="004C13B6"/>
    <w:rsid w:val="004C1530"/>
    <w:rsid w:val="004C46F7"/>
    <w:rsid w:val="004C4D25"/>
    <w:rsid w:val="004C718E"/>
    <w:rsid w:val="004D23DA"/>
    <w:rsid w:val="004D2DA1"/>
    <w:rsid w:val="004D49D0"/>
    <w:rsid w:val="004D4A47"/>
    <w:rsid w:val="004D675A"/>
    <w:rsid w:val="004E0A9B"/>
    <w:rsid w:val="004E1CD0"/>
    <w:rsid w:val="004E50D1"/>
    <w:rsid w:val="004E5404"/>
    <w:rsid w:val="004E694A"/>
    <w:rsid w:val="004F010A"/>
    <w:rsid w:val="004F0840"/>
    <w:rsid w:val="004F2217"/>
    <w:rsid w:val="004F2DF1"/>
    <w:rsid w:val="004F35D1"/>
    <w:rsid w:val="004F4446"/>
    <w:rsid w:val="004F4605"/>
    <w:rsid w:val="004F565D"/>
    <w:rsid w:val="004F5998"/>
    <w:rsid w:val="004F5CE7"/>
    <w:rsid w:val="004F7422"/>
    <w:rsid w:val="005002D3"/>
    <w:rsid w:val="00500E74"/>
    <w:rsid w:val="00501041"/>
    <w:rsid w:val="00502715"/>
    <w:rsid w:val="00502C1C"/>
    <w:rsid w:val="005030DB"/>
    <w:rsid w:val="0050348F"/>
    <w:rsid w:val="00504D9E"/>
    <w:rsid w:val="005064F3"/>
    <w:rsid w:val="00506B67"/>
    <w:rsid w:val="00513271"/>
    <w:rsid w:val="005139DC"/>
    <w:rsid w:val="005147E5"/>
    <w:rsid w:val="00515607"/>
    <w:rsid w:val="00515E60"/>
    <w:rsid w:val="00516225"/>
    <w:rsid w:val="00517DED"/>
    <w:rsid w:val="00525E08"/>
    <w:rsid w:val="00526310"/>
    <w:rsid w:val="00530F92"/>
    <w:rsid w:val="00531ACA"/>
    <w:rsid w:val="0053442D"/>
    <w:rsid w:val="00535C33"/>
    <w:rsid w:val="00540249"/>
    <w:rsid w:val="00541A13"/>
    <w:rsid w:val="00542DCC"/>
    <w:rsid w:val="00546623"/>
    <w:rsid w:val="005503D0"/>
    <w:rsid w:val="00552A22"/>
    <w:rsid w:val="00557773"/>
    <w:rsid w:val="00560601"/>
    <w:rsid w:val="005610DE"/>
    <w:rsid w:val="005614C8"/>
    <w:rsid w:val="0056257E"/>
    <w:rsid w:val="00562E5C"/>
    <w:rsid w:val="005630DB"/>
    <w:rsid w:val="005646D6"/>
    <w:rsid w:val="00565433"/>
    <w:rsid w:val="00566D86"/>
    <w:rsid w:val="005673B1"/>
    <w:rsid w:val="005704B5"/>
    <w:rsid w:val="00570B64"/>
    <w:rsid w:val="00573FA8"/>
    <w:rsid w:val="00574678"/>
    <w:rsid w:val="00575D24"/>
    <w:rsid w:val="00576FCE"/>
    <w:rsid w:val="00577298"/>
    <w:rsid w:val="00581C4D"/>
    <w:rsid w:val="0058702E"/>
    <w:rsid w:val="00587B83"/>
    <w:rsid w:val="00591C29"/>
    <w:rsid w:val="0059248B"/>
    <w:rsid w:val="00594016"/>
    <w:rsid w:val="005954EE"/>
    <w:rsid w:val="00595971"/>
    <w:rsid w:val="0059677C"/>
    <w:rsid w:val="005978A0"/>
    <w:rsid w:val="005978E5"/>
    <w:rsid w:val="005A0FCF"/>
    <w:rsid w:val="005A13A1"/>
    <w:rsid w:val="005A43AC"/>
    <w:rsid w:val="005A4498"/>
    <w:rsid w:val="005A4956"/>
    <w:rsid w:val="005A4E48"/>
    <w:rsid w:val="005A61C6"/>
    <w:rsid w:val="005A7B06"/>
    <w:rsid w:val="005B0A02"/>
    <w:rsid w:val="005B2DC0"/>
    <w:rsid w:val="005B37D7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385D"/>
    <w:rsid w:val="005D416A"/>
    <w:rsid w:val="005D704F"/>
    <w:rsid w:val="005D7134"/>
    <w:rsid w:val="005D722C"/>
    <w:rsid w:val="005E145E"/>
    <w:rsid w:val="005E249F"/>
    <w:rsid w:val="005E2A47"/>
    <w:rsid w:val="005E359D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07E83"/>
    <w:rsid w:val="00611CF9"/>
    <w:rsid w:val="00612E37"/>
    <w:rsid w:val="00613B63"/>
    <w:rsid w:val="00615B24"/>
    <w:rsid w:val="0062139A"/>
    <w:rsid w:val="00622BE1"/>
    <w:rsid w:val="006257C1"/>
    <w:rsid w:val="00625B02"/>
    <w:rsid w:val="00626153"/>
    <w:rsid w:val="00627C51"/>
    <w:rsid w:val="00630687"/>
    <w:rsid w:val="0063350C"/>
    <w:rsid w:val="00633E5F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1C96"/>
    <w:rsid w:val="0066495F"/>
    <w:rsid w:val="00664E30"/>
    <w:rsid w:val="00664FA9"/>
    <w:rsid w:val="006669F4"/>
    <w:rsid w:val="00667112"/>
    <w:rsid w:val="00667384"/>
    <w:rsid w:val="0066782C"/>
    <w:rsid w:val="00670E7C"/>
    <w:rsid w:val="00671F82"/>
    <w:rsid w:val="00675ED9"/>
    <w:rsid w:val="00676699"/>
    <w:rsid w:val="00681DB3"/>
    <w:rsid w:val="00682D17"/>
    <w:rsid w:val="00686387"/>
    <w:rsid w:val="00690486"/>
    <w:rsid w:val="00690FA7"/>
    <w:rsid w:val="006920BC"/>
    <w:rsid w:val="0069279A"/>
    <w:rsid w:val="00693609"/>
    <w:rsid w:val="00694EEA"/>
    <w:rsid w:val="006951CA"/>
    <w:rsid w:val="006A21E9"/>
    <w:rsid w:val="006A2434"/>
    <w:rsid w:val="006A3A01"/>
    <w:rsid w:val="006A5224"/>
    <w:rsid w:val="006A5AFD"/>
    <w:rsid w:val="006B4517"/>
    <w:rsid w:val="006B5ADB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452E"/>
    <w:rsid w:val="006D5E19"/>
    <w:rsid w:val="006D6ABC"/>
    <w:rsid w:val="006D6EDB"/>
    <w:rsid w:val="006D6FEE"/>
    <w:rsid w:val="006D70A4"/>
    <w:rsid w:val="006D7FBC"/>
    <w:rsid w:val="006E094B"/>
    <w:rsid w:val="006E39BC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1792D"/>
    <w:rsid w:val="00720BB7"/>
    <w:rsid w:val="00721EC2"/>
    <w:rsid w:val="00723F4F"/>
    <w:rsid w:val="00724161"/>
    <w:rsid w:val="00725F9B"/>
    <w:rsid w:val="00731896"/>
    <w:rsid w:val="00735462"/>
    <w:rsid w:val="00736498"/>
    <w:rsid w:val="00741411"/>
    <w:rsid w:val="00745660"/>
    <w:rsid w:val="00746E59"/>
    <w:rsid w:val="0075030E"/>
    <w:rsid w:val="00751B31"/>
    <w:rsid w:val="00757027"/>
    <w:rsid w:val="00761845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62CD"/>
    <w:rsid w:val="00787A4A"/>
    <w:rsid w:val="00790009"/>
    <w:rsid w:val="007908DF"/>
    <w:rsid w:val="0079394B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1AA6"/>
    <w:rsid w:val="007B4581"/>
    <w:rsid w:val="007B4E48"/>
    <w:rsid w:val="007B58A2"/>
    <w:rsid w:val="007B5C22"/>
    <w:rsid w:val="007B7591"/>
    <w:rsid w:val="007C22B9"/>
    <w:rsid w:val="007C276A"/>
    <w:rsid w:val="007C73C7"/>
    <w:rsid w:val="007D08AE"/>
    <w:rsid w:val="007D375B"/>
    <w:rsid w:val="007E0CC0"/>
    <w:rsid w:val="007E10DA"/>
    <w:rsid w:val="007E2BCD"/>
    <w:rsid w:val="007E4166"/>
    <w:rsid w:val="007E444B"/>
    <w:rsid w:val="007E461F"/>
    <w:rsid w:val="007E5EE6"/>
    <w:rsid w:val="007F01B7"/>
    <w:rsid w:val="007F05F4"/>
    <w:rsid w:val="007F39AE"/>
    <w:rsid w:val="007F3FBF"/>
    <w:rsid w:val="007F4A4E"/>
    <w:rsid w:val="00800C94"/>
    <w:rsid w:val="00801C38"/>
    <w:rsid w:val="00801C5A"/>
    <w:rsid w:val="008030BF"/>
    <w:rsid w:val="0080323B"/>
    <w:rsid w:val="008037AB"/>
    <w:rsid w:val="00803E6F"/>
    <w:rsid w:val="0080649F"/>
    <w:rsid w:val="0081050C"/>
    <w:rsid w:val="00812927"/>
    <w:rsid w:val="00812C4A"/>
    <w:rsid w:val="00812EB3"/>
    <w:rsid w:val="008166CF"/>
    <w:rsid w:val="00816F6E"/>
    <w:rsid w:val="0082178D"/>
    <w:rsid w:val="00821DF4"/>
    <w:rsid w:val="008220B5"/>
    <w:rsid w:val="00822F7A"/>
    <w:rsid w:val="00825A98"/>
    <w:rsid w:val="00825D04"/>
    <w:rsid w:val="00826AF4"/>
    <w:rsid w:val="008308BB"/>
    <w:rsid w:val="00831DA2"/>
    <w:rsid w:val="00831F11"/>
    <w:rsid w:val="008351E1"/>
    <w:rsid w:val="00835903"/>
    <w:rsid w:val="008366FD"/>
    <w:rsid w:val="00836A3D"/>
    <w:rsid w:val="008400FC"/>
    <w:rsid w:val="0084184A"/>
    <w:rsid w:val="00841919"/>
    <w:rsid w:val="00841C7B"/>
    <w:rsid w:val="00843000"/>
    <w:rsid w:val="008430AA"/>
    <w:rsid w:val="008438BB"/>
    <w:rsid w:val="00843E67"/>
    <w:rsid w:val="008440C5"/>
    <w:rsid w:val="00845745"/>
    <w:rsid w:val="008502AE"/>
    <w:rsid w:val="00850311"/>
    <w:rsid w:val="008504D3"/>
    <w:rsid w:val="008505C9"/>
    <w:rsid w:val="00850E4A"/>
    <w:rsid w:val="008510C2"/>
    <w:rsid w:val="0085114F"/>
    <w:rsid w:val="00852A8E"/>
    <w:rsid w:val="00854F0C"/>
    <w:rsid w:val="00855393"/>
    <w:rsid w:val="00855603"/>
    <w:rsid w:val="0086003F"/>
    <w:rsid w:val="0086063F"/>
    <w:rsid w:val="008606DE"/>
    <w:rsid w:val="008611D0"/>
    <w:rsid w:val="00865DB7"/>
    <w:rsid w:val="00866011"/>
    <w:rsid w:val="00870974"/>
    <w:rsid w:val="0087315F"/>
    <w:rsid w:val="00874A2B"/>
    <w:rsid w:val="00874BB9"/>
    <w:rsid w:val="00880565"/>
    <w:rsid w:val="0088264F"/>
    <w:rsid w:val="008840F9"/>
    <w:rsid w:val="008860C0"/>
    <w:rsid w:val="00886C29"/>
    <w:rsid w:val="00887C34"/>
    <w:rsid w:val="00887CCE"/>
    <w:rsid w:val="0089146F"/>
    <w:rsid w:val="008927BF"/>
    <w:rsid w:val="00896100"/>
    <w:rsid w:val="00896D51"/>
    <w:rsid w:val="0089788C"/>
    <w:rsid w:val="008A006B"/>
    <w:rsid w:val="008A1E31"/>
    <w:rsid w:val="008A2A7C"/>
    <w:rsid w:val="008A2C67"/>
    <w:rsid w:val="008A4189"/>
    <w:rsid w:val="008A5B0F"/>
    <w:rsid w:val="008A5C29"/>
    <w:rsid w:val="008A5CBE"/>
    <w:rsid w:val="008A6475"/>
    <w:rsid w:val="008A7073"/>
    <w:rsid w:val="008B1937"/>
    <w:rsid w:val="008B23D6"/>
    <w:rsid w:val="008B2A9E"/>
    <w:rsid w:val="008B42BF"/>
    <w:rsid w:val="008B48A9"/>
    <w:rsid w:val="008B7749"/>
    <w:rsid w:val="008B78FB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4F05"/>
    <w:rsid w:val="008C5B6B"/>
    <w:rsid w:val="008C5D5B"/>
    <w:rsid w:val="008C755A"/>
    <w:rsid w:val="008D00FC"/>
    <w:rsid w:val="008D1471"/>
    <w:rsid w:val="008D3D4E"/>
    <w:rsid w:val="008D4224"/>
    <w:rsid w:val="008D5348"/>
    <w:rsid w:val="008D6383"/>
    <w:rsid w:val="008D6890"/>
    <w:rsid w:val="008D6B2D"/>
    <w:rsid w:val="008E0E54"/>
    <w:rsid w:val="008E1BD2"/>
    <w:rsid w:val="008E1F4C"/>
    <w:rsid w:val="008E521D"/>
    <w:rsid w:val="008E552D"/>
    <w:rsid w:val="008E7462"/>
    <w:rsid w:val="008E76CF"/>
    <w:rsid w:val="008E79D6"/>
    <w:rsid w:val="008E7CC9"/>
    <w:rsid w:val="008F1F9C"/>
    <w:rsid w:val="008F2A5B"/>
    <w:rsid w:val="008F3379"/>
    <w:rsid w:val="008F3C27"/>
    <w:rsid w:val="008F4302"/>
    <w:rsid w:val="008F683C"/>
    <w:rsid w:val="008F7411"/>
    <w:rsid w:val="008F76A7"/>
    <w:rsid w:val="00900036"/>
    <w:rsid w:val="00900976"/>
    <w:rsid w:val="00900C27"/>
    <w:rsid w:val="00905525"/>
    <w:rsid w:val="00906AFF"/>
    <w:rsid w:val="009074E3"/>
    <w:rsid w:val="00910F7C"/>
    <w:rsid w:val="00911A31"/>
    <w:rsid w:val="00911B05"/>
    <w:rsid w:val="0091351B"/>
    <w:rsid w:val="00926386"/>
    <w:rsid w:val="00927FCF"/>
    <w:rsid w:val="00930428"/>
    <w:rsid w:val="00930909"/>
    <w:rsid w:val="00931CDB"/>
    <w:rsid w:val="009329C6"/>
    <w:rsid w:val="009350A8"/>
    <w:rsid w:val="009367C6"/>
    <w:rsid w:val="00937669"/>
    <w:rsid w:val="0094092C"/>
    <w:rsid w:val="009415FD"/>
    <w:rsid w:val="009423CE"/>
    <w:rsid w:val="00942E3F"/>
    <w:rsid w:val="009460E0"/>
    <w:rsid w:val="0095011D"/>
    <w:rsid w:val="00950ECD"/>
    <w:rsid w:val="00952877"/>
    <w:rsid w:val="00953149"/>
    <w:rsid w:val="00954315"/>
    <w:rsid w:val="00955695"/>
    <w:rsid w:val="009618EF"/>
    <w:rsid w:val="009636EE"/>
    <w:rsid w:val="009644D0"/>
    <w:rsid w:val="0096534A"/>
    <w:rsid w:val="00967BCE"/>
    <w:rsid w:val="00967E2C"/>
    <w:rsid w:val="00971389"/>
    <w:rsid w:val="00971F3C"/>
    <w:rsid w:val="00972CFE"/>
    <w:rsid w:val="009732BB"/>
    <w:rsid w:val="00974192"/>
    <w:rsid w:val="00975D33"/>
    <w:rsid w:val="009767A6"/>
    <w:rsid w:val="00977527"/>
    <w:rsid w:val="00980CEA"/>
    <w:rsid w:val="00980DE3"/>
    <w:rsid w:val="009815BD"/>
    <w:rsid w:val="00981B58"/>
    <w:rsid w:val="0098709E"/>
    <w:rsid w:val="0099575E"/>
    <w:rsid w:val="00997F51"/>
    <w:rsid w:val="009A022F"/>
    <w:rsid w:val="009A170D"/>
    <w:rsid w:val="009A2937"/>
    <w:rsid w:val="009A3234"/>
    <w:rsid w:val="009A758E"/>
    <w:rsid w:val="009B26F4"/>
    <w:rsid w:val="009B4342"/>
    <w:rsid w:val="009C08D6"/>
    <w:rsid w:val="009C206E"/>
    <w:rsid w:val="009C24CC"/>
    <w:rsid w:val="009C2C25"/>
    <w:rsid w:val="009C3547"/>
    <w:rsid w:val="009C3CE1"/>
    <w:rsid w:val="009C56A5"/>
    <w:rsid w:val="009C7DD5"/>
    <w:rsid w:val="009D0F5C"/>
    <w:rsid w:val="009D1161"/>
    <w:rsid w:val="009D18FA"/>
    <w:rsid w:val="009D2A9A"/>
    <w:rsid w:val="009D7017"/>
    <w:rsid w:val="009D7937"/>
    <w:rsid w:val="009E1C80"/>
    <w:rsid w:val="009E4840"/>
    <w:rsid w:val="009E4869"/>
    <w:rsid w:val="009E4A2E"/>
    <w:rsid w:val="009E643A"/>
    <w:rsid w:val="009F0ABA"/>
    <w:rsid w:val="009F453D"/>
    <w:rsid w:val="009F66FF"/>
    <w:rsid w:val="009F73F6"/>
    <w:rsid w:val="00A027A4"/>
    <w:rsid w:val="00A034D0"/>
    <w:rsid w:val="00A04918"/>
    <w:rsid w:val="00A05AF8"/>
    <w:rsid w:val="00A1162D"/>
    <w:rsid w:val="00A11AEA"/>
    <w:rsid w:val="00A13816"/>
    <w:rsid w:val="00A17D5A"/>
    <w:rsid w:val="00A20E96"/>
    <w:rsid w:val="00A2480A"/>
    <w:rsid w:val="00A24BBC"/>
    <w:rsid w:val="00A256D9"/>
    <w:rsid w:val="00A25D47"/>
    <w:rsid w:val="00A30090"/>
    <w:rsid w:val="00A300E3"/>
    <w:rsid w:val="00A3084C"/>
    <w:rsid w:val="00A30F79"/>
    <w:rsid w:val="00A31A50"/>
    <w:rsid w:val="00A3266C"/>
    <w:rsid w:val="00A34163"/>
    <w:rsid w:val="00A35234"/>
    <w:rsid w:val="00A35C35"/>
    <w:rsid w:val="00A41EEF"/>
    <w:rsid w:val="00A43C0A"/>
    <w:rsid w:val="00A448F4"/>
    <w:rsid w:val="00A45332"/>
    <w:rsid w:val="00A45C83"/>
    <w:rsid w:val="00A45E8E"/>
    <w:rsid w:val="00A47319"/>
    <w:rsid w:val="00A4738C"/>
    <w:rsid w:val="00A526E6"/>
    <w:rsid w:val="00A53CFE"/>
    <w:rsid w:val="00A54416"/>
    <w:rsid w:val="00A54B1D"/>
    <w:rsid w:val="00A57826"/>
    <w:rsid w:val="00A61674"/>
    <w:rsid w:val="00A619A6"/>
    <w:rsid w:val="00A63253"/>
    <w:rsid w:val="00A63854"/>
    <w:rsid w:val="00A643E2"/>
    <w:rsid w:val="00A65B97"/>
    <w:rsid w:val="00A66422"/>
    <w:rsid w:val="00A66646"/>
    <w:rsid w:val="00A66F5C"/>
    <w:rsid w:val="00A67142"/>
    <w:rsid w:val="00A67B64"/>
    <w:rsid w:val="00A70582"/>
    <w:rsid w:val="00A7070E"/>
    <w:rsid w:val="00A70D4E"/>
    <w:rsid w:val="00A72437"/>
    <w:rsid w:val="00A7316C"/>
    <w:rsid w:val="00A73FDF"/>
    <w:rsid w:val="00A74BFD"/>
    <w:rsid w:val="00A75264"/>
    <w:rsid w:val="00A756FC"/>
    <w:rsid w:val="00A76406"/>
    <w:rsid w:val="00A773B1"/>
    <w:rsid w:val="00A8051E"/>
    <w:rsid w:val="00A80736"/>
    <w:rsid w:val="00A8085F"/>
    <w:rsid w:val="00A80E89"/>
    <w:rsid w:val="00A833F1"/>
    <w:rsid w:val="00A85154"/>
    <w:rsid w:val="00A854C6"/>
    <w:rsid w:val="00A860A8"/>
    <w:rsid w:val="00A8613B"/>
    <w:rsid w:val="00A86D3C"/>
    <w:rsid w:val="00A87777"/>
    <w:rsid w:val="00A90CA7"/>
    <w:rsid w:val="00A90F17"/>
    <w:rsid w:val="00A9127B"/>
    <w:rsid w:val="00A912D1"/>
    <w:rsid w:val="00A91C0E"/>
    <w:rsid w:val="00A925B0"/>
    <w:rsid w:val="00A945E7"/>
    <w:rsid w:val="00A948EF"/>
    <w:rsid w:val="00AA0533"/>
    <w:rsid w:val="00AA069F"/>
    <w:rsid w:val="00AA0778"/>
    <w:rsid w:val="00AA29FD"/>
    <w:rsid w:val="00AA40E2"/>
    <w:rsid w:val="00AA55C8"/>
    <w:rsid w:val="00AA59D2"/>
    <w:rsid w:val="00AA6752"/>
    <w:rsid w:val="00AA74D6"/>
    <w:rsid w:val="00AA754A"/>
    <w:rsid w:val="00AB0698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16B"/>
    <w:rsid w:val="00AC6397"/>
    <w:rsid w:val="00AC6895"/>
    <w:rsid w:val="00AD14CC"/>
    <w:rsid w:val="00AD16AB"/>
    <w:rsid w:val="00AD2D2E"/>
    <w:rsid w:val="00AD47BB"/>
    <w:rsid w:val="00AD4E3D"/>
    <w:rsid w:val="00AD66D3"/>
    <w:rsid w:val="00AD6846"/>
    <w:rsid w:val="00AE092E"/>
    <w:rsid w:val="00AE289E"/>
    <w:rsid w:val="00AE2D87"/>
    <w:rsid w:val="00AE6101"/>
    <w:rsid w:val="00AE64CD"/>
    <w:rsid w:val="00AF2D7A"/>
    <w:rsid w:val="00AF2E2A"/>
    <w:rsid w:val="00AF408E"/>
    <w:rsid w:val="00AF6008"/>
    <w:rsid w:val="00AF74C8"/>
    <w:rsid w:val="00B01206"/>
    <w:rsid w:val="00B01DB9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2CB"/>
    <w:rsid w:val="00B2047B"/>
    <w:rsid w:val="00B20C96"/>
    <w:rsid w:val="00B21E1D"/>
    <w:rsid w:val="00B21E44"/>
    <w:rsid w:val="00B235B6"/>
    <w:rsid w:val="00B23793"/>
    <w:rsid w:val="00B2419A"/>
    <w:rsid w:val="00B264A6"/>
    <w:rsid w:val="00B26B45"/>
    <w:rsid w:val="00B27D44"/>
    <w:rsid w:val="00B30981"/>
    <w:rsid w:val="00B30B86"/>
    <w:rsid w:val="00B30C3B"/>
    <w:rsid w:val="00B31E9C"/>
    <w:rsid w:val="00B32F21"/>
    <w:rsid w:val="00B3436B"/>
    <w:rsid w:val="00B35118"/>
    <w:rsid w:val="00B36796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2A77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6CF"/>
    <w:rsid w:val="00B84A8C"/>
    <w:rsid w:val="00B87454"/>
    <w:rsid w:val="00B902F5"/>
    <w:rsid w:val="00B927AC"/>
    <w:rsid w:val="00B964E3"/>
    <w:rsid w:val="00BA0D7E"/>
    <w:rsid w:val="00BA1C94"/>
    <w:rsid w:val="00BA2E2B"/>
    <w:rsid w:val="00BA3BD2"/>
    <w:rsid w:val="00BA3DF2"/>
    <w:rsid w:val="00BA54E0"/>
    <w:rsid w:val="00BA63C6"/>
    <w:rsid w:val="00BA6ABB"/>
    <w:rsid w:val="00BB4305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A8F"/>
    <w:rsid w:val="00BC6BBB"/>
    <w:rsid w:val="00BD10E5"/>
    <w:rsid w:val="00BD170F"/>
    <w:rsid w:val="00BD1900"/>
    <w:rsid w:val="00BD3FC8"/>
    <w:rsid w:val="00BD61BC"/>
    <w:rsid w:val="00BD6B59"/>
    <w:rsid w:val="00BE0194"/>
    <w:rsid w:val="00BE040F"/>
    <w:rsid w:val="00BE39E5"/>
    <w:rsid w:val="00BE3DEA"/>
    <w:rsid w:val="00BE4174"/>
    <w:rsid w:val="00BE5266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4CE9"/>
    <w:rsid w:val="00C15CAE"/>
    <w:rsid w:val="00C20385"/>
    <w:rsid w:val="00C21AE7"/>
    <w:rsid w:val="00C21C53"/>
    <w:rsid w:val="00C22196"/>
    <w:rsid w:val="00C22390"/>
    <w:rsid w:val="00C229DA"/>
    <w:rsid w:val="00C22A1A"/>
    <w:rsid w:val="00C30C66"/>
    <w:rsid w:val="00C31933"/>
    <w:rsid w:val="00C33162"/>
    <w:rsid w:val="00C332B1"/>
    <w:rsid w:val="00C34D32"/>
    <w:rsid w:val="00C36697"/>
    <w:rsid w:val="00C40FEE"/>
    <w:rsid w:val="00C415E9"/>
    <w:rsid w:val="00C42534"/>
    <w:rsid w:val="00C43700"/>
    <w:rsid w:val="00C4440C"/>
    <w:rsid w:val="00C472F2"/>
    <w:rsid w:val="00C47ADD"/>
    <w:rsid w:val="00C51266"/>
    <w:rsid w:val="00C5452F"/>
    <w:rsid w:val="00C551B8"/>
    <w:rsid w:val="00C56336"/>
    <w:rsid w:val="00C56597"/>
    <w:rsid w:val="00C6008D"/>
    <w:rsid w:val="00C6322C"/>
    <w:rsid w:val="00C64A0B"/>
    <w:rsid w:val="00C66EB8"/>
    <w:rsid w:val="00C70768"/>
    <w:rsid w:val="00C70FB0"/>
    <w:rsid w:val="00C7119F"/>
    <w:rsid w:val="00C724B3"/>
    <w:rsid w:val="00C725D3"/>
    <w:rsid w:val="00C72B46"/>
    <w:rsid w:val="00C74B68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2E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1BD9"/>
    <w:rsid w:val="00CC4C41"/>
    <w:rsid w:val="00CC55CC"/>
    <w:rsid w:val="00CC5A24"/>
    <w:rsid w:val="00CC6E39"/>
    <w:rsid w:val="00CC7DC6"/>
    <w:rsid w:val="00CD10B6"/>
    <w:rsid w:val="00CD3260"/>
    <w:rsid w:val="00CD3B87"/>
    <w:rsid w:val="00CD4838"/>
    <w:rsid w:val="00CD5B46"/>
    <w:rsid w:val="00CD7BBD"/>
    <w:rsid w:val="00CE0619"/>
    <w:rsid w:val="00CE0C6E"/>
    <w:rsid w:val="00CE1C04"/>
    <w:rsid w:val="00CE4CCC"/>
    <w:rsid w:val="00CE4CF8"/>
    <w:rsid w:val="00CE504A"/>
    <w:rsid w:val="00CF16F5"/>
    <w:rsid w:val="00D00958"/>
    <w:rsid w:val="00D00AFC"/>
    <w:rsid w:val="00D02D15"/>
    <w:rsid w:val="00D036F2"/>
    <w:rsid w:val="00D0698E"/>
    <w:rsid w:val="00D07432"/>
    <w:rsid w:val="00D11405"/>
    <w:rsid w:val="00D13937"/>
    <w:rsid w:val="00D14E00"/>
    <w:rsid w:val="00D16386"/>
    <w:rsid w:val="00D1710E"/>
    <w:rsid w:val="00D20BE0"/>
    <w:rsid w:val="00D21F93"/>
    <w:rsid w:val="00D23311"/>
    <w:rsid w:val="00D2395A"/>
    <w:rsid w:val="00D243D7"/>
    <w:rsid w:val="00D24FF3"/>
    <w:rsid w:val="00D2548D"/>
    <w:rsid w:val="00D256D5"/>
    <w:rsid w:val="00D259BF"/>
    <w:rsid w:val="00D26333"/>
    <w:rsid w:val="00D305D3"/>
    <w:rsid w:val="00D315A2"/>
    <w:rsid w:val="00D31B4F"/>
    <w:rsid w:val="00D32452"/>
    <w:rsid w:val="00D33733"/>
    <w:rsid w:val="00D3374F"/>
    <w:rsid w:val="00D34F5A"/>
    <w:rsid w:val="00D36055"/>
    <w:rsid w:val="00D37EFF"/>
    <w:rsid w:val="00D4097D"/>
    <w:rsid w:val="00D416C0"/>
    <w:rsid w:val="00D44BFF"/>
    <w:rsid w:val="00D458AC"/>
    <w:rsid w:val="00D45A3F"/>
    <w:rsid w:val="00D4614E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02C"/>
    <w:rsid w:val="00D74DBB"/>
    <w:rsid w:val="00D75740"/>
    <w:rsid w:val="00D77FD5"/>
    <w:rsid w:val="00D826F0"/>
    <w:rsid w:val="00D84D72"/>
    <w:rsid w:val="00D86686"/>
    <w:rsid w:val="00D86A9E"/>
    <w:rsid w:val="00D86B77"/>
    <w:rsid w:val="00D90568"/>
    <w:rsid w:val="00D90F73"/>
    <w:rsid w:val="00D91676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27C8"/>
    <w:rsid w:val="00DA5D28"/>
    <w:rsid w:val="00DB329D"/>
    <w:rsid w:val="00DB3C1A"/>
    <w:rsid w:val="00DB42CA"/>
    <w:rsid w:val="00DB5279"/>
    <w:rsid w:val="00DB73E0"/>
    <w:rsid w:val="00DB7EFB"/>
    <w:rsid w:val="00DC036B"/>
    <w:rsid w:val="00DC30A3"/>
    <w:rsid w:val="00DC76C2"/>
    <w:rsid w:val="00DD0628"/>
    <w:rsid w:val="00DD1A22"/>
    <w:rsid w:val="00DD2799"/>
    <w:rsid w:val="00DD40A1"/>
    <w:rsid w:val="00DD5B84"/>
    <w:rsid w:val="00DD60FD"/>
    <w:rsid w:val="00DD6715"/>
    <w:rsid w:val="00DD7B86"/>
    <w:rsid w:val="00DE0109"/>
    <w:rsid w:val="00DE1884"/>
    <w:rsid w:val="00DE1D5D"/>
    <w:rsid w:val="00DE219F"/>
    <w:rsid w:val="00DE3115"/>
    <w:rsid w:val="00DE5C59"/>
    <w:rsid w:val="00DE7905"/>
    <w:rsid w:val="00DF0606"/>
    <w:rsid w:val="00DF21F7"/>
    <w:rsid w:val="00DF248A"/>
    <w:rsid w:val="00DF266A"/>
    <w:rsid w:val="00DF5454"/>
    <w:rsid w:val="00DF6435"/>
    <w:rsid w:val="00DF7ABD"/>
    <w:rsid w:val="00E0092D"/>
    <w:rsid w:val="00E00E4B"/>
    <w:rsid w:val="00E02F12"/>
    <w:rsid w:val="00E03172"/>
    <w:rsid w:val="00E03968"/>
    <w:rsid w:val="00E03E7C"/>
    <w:rsid w:val="00E03EFD"/>
    <w:rsid w:val="00E07570"/>
    <w:rsid w:val="00E076F4"/>
    <w:rsid w:val="00E11E20"/>
    <w:rsid w:val="00E12E97"/>
    <w:rsid w:val="00E13444"/>
    <w:rsid w:val="00E135DF"/>
    <w:rsid w:val="00E1752F"/>
    <w:rsid w:val="00E21936"/>
    <w:rsid w:val="00E21F34"/>
    <w:rsid w:val="00E2272B"/>
    <w:rsid w:val="00E2363A"/>
    <w:rsid w:val="00E2377A"/>
    <w:rsid w:val="00E238F0"/>
    <w:rsid w:val="00E25119"/>
    <w:rsid w:val="00E2642D"/>
    <w:rsid w:val="00E2700B"/>
    <w:rsid w:val="00E2730F"/>
    <w:rsid w:val="00E310BC"/>
    <w:rsid w:val="00E32B1A"/>
    <w:rsid w:val="00E36BB9"/>
    <w:rsid w:val="00E36E0F"/>
    <w:rsid w:val="00E40EC8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0989"/>
    <w:rsid w:val="00E72143"/>
    <w:rsid w:val="00E74647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2B44"/>
    <w:rsid w:val="00E940D5"/>
    <w:rsid w:val="00E94154"/>
    <w:rsid w:val="00E94B74"/>
    <w:rsid w:val="00E967EA"/>
    <w:rsid w:val="00EA0104"/>
    <w:rsid w:val="00EA057C"/>
    <w:rsid w:val="00EA28ED"/>
    <w:rsid w:val="00EA5830"/>
    <w:rsid w:val="00EA6028"/>
    <w:rsid w:val="00EA6628"/>
    <w:rsid w:val="00EA7F41"/>
    <w:rsid w:val="00EB1235"/>
    <w:rsid w:val="00EB12A8"/>
    <w:rsid w:val="00EB14B9"/>
    <w:rsid w:val="00EB1A42"/>
    <w:rsid w:val="00EB3852"/>
    <w:rsid w:val="00EB3EE2"/>
    <w:rsid w:val="00EB5368"/>
    <w:rsid w:val="00EB58E8"/>
    <w:rsid w:val="00EB7AD6"/>
    <w:rsid w:val="00EC120B"/>
    <w:rsid w:val="00EC153C"/>
    <w:rsid w:val="00EC262A"/>
    <w:rsid w:val="00EC3166"/>
    <w:rsid w:val="00EC4996"/>
    <w:rsid w:val="00EC52A3"/>
    <w:rsid w:val="00EC5847"/>
    <w:rsid w:val="00EC691F"/>
    <w:rsid w:val="00EC7052"/>
    <w:rsid w:val="00ED033E"/>
    <w:rsid w:val="00ED12D7"/>
    <w:rsid w:val="00ED12EA"/>
    <w:rsid w:val="00ED1EEA"/>
    <w:rsid w:val="00ED2C5E"/>
    <w:rsid w:val="00ED3E8F"/>
    <w:rsid w:val="00ED6771"/>
    <w:rsid w:val="00ED6A97"/>
    <w:rsid w:val="00ED7ECE"/>
    <w:rsid w:val="00EE077E"/>
    <w:rsid w:val="00EE08B1"/>
    <w:rsid w:val="00EE1264"/>
    <w:rsid w:val="00EE131B"/>
    <w:rsid w:val="00EE1CF9"/>
    <w:rsid w:val="00EE3C62"/>
    <w:rsid w:val="00EF1072"/>
    <w:rsid w:val="00EF24D1"/>
    <w:rsid w:val="00EF2560"/>
    <w:rsid w:val="00EF2638"/>
    <w:rsid w:val="00EF2FEB"/>
    <w:rsid w:val="00EF3028"/>
    <w:rsid w:val="00EF48DA"/>
    <w:rsid w:val="00EF6463"/>
    <w:rsid w:val="00EF7114"/>
    <w:rsid w:val="00F0790A"/>
    <w:rsid w:val="00F115F1"/>
    <w:rsid w:val="00F118E2"/>
    <w:rsid w:val="00F13E38"/>
    <w:rsid w:val="00F1546A"/>
    <w:rsid w:val="00F156B5"/>
    <w:rsid w:val="00F20301"/>
    <w:rsid w:val="00F2211A"/>
    <w:rsid w:val="00F22C55"/>
    <w:rsid w:val="00F2410C"/>
    <w:rsid w:val="00F248D3"/>
    <w:rsid w:val="00F24997"/>
    <w:rsid w:val="00F24C3E"/>
    <w:rsid w:val="00F25088"/>
    <w:rsid w:val="00F308C1"/>
    <w:rsid w:val="00F313B5"/>
    <w:rsid w:val="00F3238A"/>
    <w:rsid w:val="00F3388C"/>
    <w:rsid w:val="00F3474F"/>
    <w:rsid w:val="00F35526"/>
    <w:rsid w:val="00F36618"/>
    <w:rsid w:val="00F367E3"/>
    <w:rsid w:val="00F43F46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63DE"/>
    <w:rsid w:val="00F6766F"/>
    <w:rsid w:val="00F76DEF"/>
    <w:rsid w:val="00F77C2A"/>
    <w:rsid w:val="00F800FE"/>
    <w:rsid w:val="00F833FB"/>
    <w:rsid w:val="00F84038"/>
    <w:rsid w:val="00F87355"/>
    <w:rsid w:val="00F87615"/>
    <w:rsid w:val="00F90F46"/>
    <w:rsid w:val="00F91209"/>
    <w:rsid w:val="00F93D7D"/>
    <w:rsid w:val="00F95DAC"/>
    <w:rsid w:val="00F967DA"/>
    <w:rsid w:val="00F9690F"/>
    <w:rsid w:val="00F97903"/>
    <w:rsid w:val="00FA1675"/>
    <w:rsid w:val="00FA3641"/>
    <w:rsid w:val="00FA581C"/>
    <w:rsid w:val="00FA6377"/>
    <w:rsid w:val="00FA65D5"/>
    <w:rsid w:val="00FA6C04"/>
    <w:rsid w:val="00FA7D9E"/>
    <w:rsid w:val="00FB1EDC"/>
    <w:rsid w:val="00FB2059"/>
    <w:rsid w:val="00FB2C5D"/>
    <w:rsid w:val="00FB738F"/>
    <w:rsid w:val="00FC0245"/>
    <w:rsid w:val="00FC0EB3"/>
    <w:rsid w:val="00FC2262"/>
    <w:rsid w:val="00FC2567"/>
    <w:rsid w:val="00FC4034"/>
    <w:rsid w:val="00FC600C"/>
    <w:rsid w:val="00FC65D3"/>
    <w:rsid w:val="00FC7CB5"/>
    <w:rsid w:val="00FD00AE"/>
    <w:rsid w:val="00FD40F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7AD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0CF8BF7-E889-46B9-BCB0-8DB7071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First Indent"/>
    <w:basedOn w:val="a7"/>
    <w:link w:val="ad"/>
    <w:uiPriority w:val="99"/>
    <w:unhideWhenUsed/>
    <w:rsid w:val="00FA3641"/>
    <w:pPr>
      <w:spacing w:after="0"/>
      <w:ind w:firstLine="360"/>
    </w:pPr>
    <w:rPr>
      <w:sz w:val="28"/>
      <w:szCs w:val="20"/>
    </w:rPr>
  </w:style>
  <w:style w:type="character" w:customStyle="1" w:styleId="ad">
    <w:name w:val="Красная строка Знак"/>
    <w:basedOn w:val="a8"/>
    <w:link w:val="ac"/>
    <w:uiPriority w:val="99"/>
    <w:rsid w:val="00FA36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D02D1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F3C2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F3C2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qFormat/>
    <w:rsid w:val="005630DB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f2">
    <w:name w:val="footnote text"/>
    <w:aliases w:val="Знак Знак Знак Знак Знак Знак Знак Знак Знак"/>
    <w:basedOn w:val="a"/>
    <w:link w:val="af3"/>
    <w:uiPriority w:val="99"/>
    <w:qFormat/>
    <w:rsid w:val="005630DB"/>
    <w:pPr>
      <w:jc w:val="center"/>
    </w:pPr>
    <w:rPr>
      <w:sz w:val="20"/>
    </w:rPr>
  </w:style>
  <w:style w:type="character" w:customStyle="1" w:styleId="af3">
    <w:name w:val="Текст сноски Знак"/>
    <w:aliases w:val="Знак Знак Знак Знак Знак Знак Знак Знак Знак Знак"/>
    <w:basedOn w:val="a0"/>
    <w:link w:val="af2"/>
    <w:uiPriority w:val="99"/>
    <w:qFormat/>
    <w:rsid w:val="005630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B7DE7-81FE-47F3-AB2B-40D56A1A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zavzyataya_sv</dc:creator>
  <cp:lastModifiedBy>Светалана В. Фефелова</cp:lastModifiedBy>
  <cp:revision>396</cp:revision>
  <cp:lastPrinted>2021-07-22T02:53:00Z</cp:lastPrinted>
  <dcterms:created xsi:type="dcterms:W3CDTF">2016-03-28T01:49:00Z</dcterms:created>
  <dcterms:modified xsi:type="dcterms:W3CDTF">2021-07-22T05:20:00Z</dcterms:modified>
</cp:coreProperties>
</file>