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06" w:rsidRDefault="00401510" w:rsidP="00B643A3">
      <w:pPr>
        <w:pStyle w:val="ac"/>
        <w:ind w:firstLine="708"/>
        <w:jc w:val="center"/>
        <w:rPr>
          <w:b/>
          <w:szCs w:val="28"/>
        </w:rPr>
      </w:pPr>
      <w:r w:rsidRPr="00AC4EBA">
        <w:rPr>
          <w:b/>
          <w:szCs w:val="28"/>
        </w:rPr>
        <w:t xml:space="preserve">О реализации результатов </w:t>
      </w:r>
      <w:r w:rsidR="00E735FE" w:rsidRPr="00AC4EBA">
        <w:rPr>
          <w:b/>
          <w:szCs w:val="28"/>
        </w:rPr>
        <w:t xml:space="preserve">параллельного со Счетной палатой Российской Федерации </w:t>
      </w:r>
      <w:r w:rsidRPr="00AC4EBA">
        <w:rPr>
          <w:b/>
          <w:szCs w:val="28"/>
        </w:rPr>
        <w:t xml:space="preserve">контрольного мероприятия </w:t>
      </w:r>
      <w:r w:rsidR="00B93A06" w:rsidRPr="00AC4EBA">
        <w:rPr>
          <w:b/>
          <w:szCs w:val="28"/>
        </w:rPr>
        <w:t>в министерстве з</w:t>
      </w:r>
      <w:r w:rsidR="00E735FE" w:rsidRPr="00AC4EBA">
        <w:rPr>
          <w:b/>
          <w:szCs w:val="28"/>
        </w:rPr>
        <w:t>дравоохранения Приморского края</w:t>
      </w:r>
      <w:r w:rsidR="00B93A06" w:rsidRPr="00AC4EBA">
        <w:rPr>
          <w:b/>
          <w:szCs w:val="28"/>
        </w:rPr>
        <w:t xml:space="preserve">  «Мониторинг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коронавирусная инфекция, и лицам из группы риска</w:t>
      </w:r>
      <w:r w:rsidR="00B93A06" w:rsidRPr="00AC4EBA">
        <w:rPr>
          <w:szCs w:val="28"/>
        </w:rPr>
        <w:t xml:space="preserve"> </w:t>
      </w:r>
      <w:r w:rsidR="00B93A06" w:rsidRPr="00AC4EBA">
        <w:rPr>
          <w:b/>
          <w:szCs w:val="28"/>
        </w:rPr>
        <w:t>заражения новой коронавирусной инфекцией»</w:t>
      </w:r>
      <w:r w:rsidR="00B93A06" w:rsidRPr="00AC4EBA">
        <w:rPr>
          <w:rFonts w:eastAsia="Calibri"/>
          <w:b/>
          <w:szCs w:val="28"/>
        </w:rPr>
        <w:t xml:space="preserve"> </w:t>
      </w:r>
      <w:r w:rsidR="00B643A3">
        <w:rPr>
          <w:b/>
          <w:szCs w:val="28"/>
        </w:rPr>
        <w:t>за истекший период 2020 года</w:t>
      </w:r>
    </w:p>
    <w:p w:rsidR="00B643A3" w:rsidRPr="00AC4EBA" w:rsidRDefault="00B643A3" w:rsidP="00B643A3">
      <w:pPr>
        <w:pStyle w:val="ac"/>
        <w:ind w:firstLine="0"/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B27E7E" w:rsidRDefault="00B27E7E" w:rsidP="00B27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3A3" w:rsidRDefault="006F7CF0" w:rsidP="00B2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BA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B643A3">
        <w:rPr>
          <w:rFonts w:ascii="Times New Roman" w:hAnsi="Times New Roman" w:cs="Times New Roman"/>
          <w:sz w:val="28"/>
          <w:szCs w:val="28"/>
        </w:rPr>
        <w:t xml:space="preserve">в соответствии с п. 2.3.5 Плана работы Контрольно-счетной палаты  Приморского края за 2020 год проведено совместно со Счетной палатой Россиийской Федерации </w:t>
      </w:r>
      <w:r w:rsidR="00B27E7E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="00B643A3" w:rsidRPr="00B643A3">
        <w:rPr>
          <w:rFonts w:ascii="Times New Roman" w:hAnsi="Times New Roman" w:cs="Times New Roman"/>
          <w:sz w:val="28"/>
          <w:szCs w:val="28"/>
        </w:rPr>
        <w:t>«Мониторинг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коронавирусная инфекция, и лицам из группы риска заражения новой коронавирусной инфекцией»</w:t>
      </w:r>
      <w:r w:rsidR="00B643A3">
        <w:rPr>
          <w:rFonts w:ascii="Times New Roman" w:hAnsi="Times New Roman" w:cs="Times New Roman"/>
          <w:sz w:val="28"/>
          <w:szCs w:val="28"/>
        </w:rPr>
        <w:t>.</w:t>
      </w:r>
    </w:p>
    <w:p w:rsidR="00484F88" w:rsidRDefault="00B643A3" w:rsidP="00B6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27E7E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6F7CF0" w:rsidRPr="00AC4EBA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7CF0" w:rsidRPr="00AC4EBA">
        <w:rPr>
          <w:rFonts w:ascii="Times New Roman" w:hAnsi="Times New Roman" w:cs="Times New Roman"/>
          <w:sz w:val="28"/>
          <w:szCs w:val="28"/>
        </w:rPr>
        <w:t xml:space="preserve"> здрав</w:t>
      </w:r>
      <w:r w:rsidR="00D679BE">
        <w:rPr>
          <w:rFonts w:ascii="Times New Roman" w:hAnsi="Times New Roman" w:cs="Times New Roman"/>
          <w:sz w:val="28"/>
          <w:szCs w:val="28"/>
        </w:rPr>
        <w:t>оохранения Приморского края вне</w:t>
      </w:r>
      <w:r w:rsidR="006F7CF0" w:rsidRPr="00AC4EBA">
        <w:rPr>
          <w:rFonts w:ascii="Times New Roman" w:hAnsi="Times New Roman" w:cs="Times New Roman"/>
          <w:sz w:val="28"/>
          <w:szCs w:val="28"/>
        </w:rPr>
        <w:t xml:space="preserve">сено представление </w:t>
      </w:r>
      <w:r w:rsidR="002B1583" w:rsidRPr="00AC4EBA">
        <w:rPr>
          <w:rFonts w:ascii="Times New Roman" w:hAnsi="Times New Roman" w:cs="Times New Roman"/>
          <w:sz w:val="28"/>
          <w:szCs w:val="28"/>
        </w:rPr>
        <w:t>по устранению и предупреждению указанных в нем нарушений и недостатков</w:t>
      </w:r>
      <w:r w:rsidR="00484F88">
        <w:rPr>
          <w:rFonts w:ascii="Times New Roman" w:hAnsi="Times New Roman" w:cs="Times New Roman"/>
          <w:sz w:val="28"/>
          <w:szCs w:val="28"/>
        </w:rPr>
        <w:t>.</w:t>
      </w:r>
    </w:p>
    <w:p w:rsidR="006C3ADF" w:rsidRDefault="00423EE6" w:rsidP="00AC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BA">
        <w:rPr>
          <w:rFonts w:ascii="Times New Roman" w:eastAsia="Times New Roman" w:hAnsi="Times New Roman" w:cs="Times New Roman"/>
          <w:sz w:val="28"/>
          <w:szCs w:val="28"/>
        </w:rPr>
        <w:t>По рез</w:t>
      </w:r>
      <w:r w:rsidR="001E5AA7" w:rsidRPr="00AC4EBA">
        <w:rPr>
          <w:rFonts w:ascii="Times New Roman" w:eastAsia="Times New Roman" w:hAnsi="Times New Roman" w:cs="Times New Roman"/>
          <w:sz w:val="28"/>
          <w:szCs w:val="28"/>
        </w:rPr>
        <w:t xml:space="preserve">ультатам </w:t>
      </w:r>
      <w:r w:rsidR="00BA5E87" w:rsidRPr="00AC4EBA">
        <w:rPr>
          <w:rFonts w:ascii="Times New Roman" w:eastAsia="Times New Roman" w:hAnsi="Times New Roman" w:cs="Times New Roman"/>
          <w:sz w:val="28"/>
          <w:szCs w:val="28"/>
        </w:rPr>
        <w:t>рассмотрения внесенного</w:t>
      </w:r>
      <w:r w:rsidRPr="00AC4EBA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</w:t>
      </w:r>
      <w:r w:rsidR="006705F4">
        <w:rPr>
          <w:rFonts w:ascii="Times New Roman" w:eastAsia="Times New Roman" w:hAnsi="Times New Roman" w:cs="Times New Roman"/>
          <w:sz w:val="28"/>
          <w:szCs w:val="28"/>
        </w:rPr>
        <w:t>палатой представления</w:t>
      </w:r>
      <w:r w:rsidR="00707B39" w:rsidRPr="00AC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B39" w:rsidRPr="00AC4EBA">
        <w:rPr>
          <w:rFonts w:ascii="Times New Roman" w:hAnsi="Times New Roman" w:cs="Times New Roman"/>
          <w:sz w:val="28"/>
          <w:szCs w:val="28"/>
        </w:rPr>
        <w:t>министерство здравоохранение Приморского края</w:t>
      </w:r>
      <w:r w:rsidR="00EE011C" w:rsidRPr="00AC4EBA">
        <w:rPr>
          <w:rFonts w:ascii="Times New Roman" w:hAnsi="Times New Roman" w:cs="Times New Roman"/>
          <w:sz w:val="28"/>
          <w:szCs w:val="28"/>
        </w:rPr>
        <w:t xml:space="preserve"> направило ответ</w:t>
      </w:r>
      <w:r w:rsidR="006C3ADF">
        <w:rPr>
          <w:rFonts w:ascii="Times New Roman" w:hAnsi="Times New Roman" w:cs="Times New Roman"/>
          <w:sz w:val="28"/>
          <w:szCs w:val="28"/>
        </w:rPr>
        <w:t>:</w:t>
      </w:r>
    </w:p>
    <w:p w:rsidR="0051488C" w:rsidRPr="006C3ADF" w:rsidRDefault="006C3ADF" w:rsidP="006C3A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="00C079AA" w:rsidRPr="006C3ADF">
        <w:rPr>
          <w:rFonts w:ascii="Times New Roman" w:hAnsi="Times New Roman" w:cs="Times New Roman"/>
          <w:sz w:val="28"/>
          <w:szCs w:val="28"/>
        </w:rPr>
        <w:t>инистерством проведены  внеплановые документарные проверки в 15 государственных учреждениях здравоохранения, по результатам которых фактов нецелевого использования средств на выплаты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коронавирусная инфекция, и лицам из группы риска заражения новой коронавирусной инфекцией</w:t>
      </w:r>
      <w:r w:rsidR="00B27E7E" w:rsidRPr="006C3ADF">
        <w:rPr>
          <w:rFonts w:ascii="Times New Roman" w:hAnsi="Times New Roman" w:cs="Times New Roman"/>
          <w:sz w:val="28"/>
          <w:szCs w:val="28"/>
        </w:rPr>
        <w:t>,</w:t>
      </w:r>
      <w:r w:rsidR="00C079AA" w:rsidRPr="006C3ADF">
        <w:rPr>
          <w:rFonts w:ascii="Times New Roman" w:hAnsi="Times New Roman" w:cs="Times New Roman"/>
          <w:sz w:val="28"/>
          <w:szCs w:val="28"/>
        </w:rPr>
        <w:t xml:space="preserve">  не установлена.  </w:t>
      </w:r>
    </w:p>
    <w:p w:rsidR="00AC4EBA" w:rsidRPr="00AC4EBA" w:rsidRDefault="006C3ADF" w:rsidP="006C3A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C4EBA" w:rsidRPr="00AC4EBA">
        <w:rPr>
          <w:rFonts w:ascii="Times New Roman" w:hAnsi="Times New Roman" w:cs="Times New Roman"/>
          <w:sz w:val="28"/>
          <w:szCs w:val="28"/>
        </w:rPr>
        <w:t xml:space="preserve"> </w:t>
      </w:r>
      <w:r w:rsidR="00AC4EBA" w:rsidRPr="00AC4EBA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в соглашениях о предоставлении субсидии на иные цели, заключенных между министерством </w:t>
      </w:r>
      <w:r w:rsidR="00AC4EBA" w:rsidRPr="00AC4EBA">
        <w:rPr>
          <w:rFonts w:ascii="Times New Roman" w:hAnsi="Times New Roman" w:cs="Times New Roman"/>
          <w:sz w:val="28"/>
          <w:szCs w:val="28"/>
        </w:rPr>
        <w:t xml:space="preserve">и </w:t>
      </w:r>
      <w:r w:rsidR="00AC4EBA" w:rsidRPr="00AC4EBA">
        <w:rPr>
          <w:rStyle w:val="ae"/>
          <w:rFonts w:ascii="Times New Roman" w:hAnsi="Times New Roman" w:cs="Times New Roman"/>
          <w:b w:val="0"/>
          <w:sz w:val="28"/>
          <w:szCs w:val="28"/>
        </w:rPr>
        <w:t>подведомственными ему учреждениями здравоохранения,  пред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усмотрены обязательные условия (</w:t>
      </w:r>
      <w:r w:rsidR="00AC4EBA" w:rsidRPr="00AC4EBA">
        <w:rPr>
          <w:rFonts w:ascii="Times New Roman" w:hAnsi="Times New Roman" w:cs="Times New Roman"/>
          <w:sz w:val="28"/>
          <w:szCs w:val="28"/>
        </w:rPr>
        <w:t>способы контроля за целевым использованием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4EBA" w:rsidRPr="00AC4EBA">
        <w:rPr>
          <w:rFonts w:ascii="Times New Roman" w:hAnsi="Times New Roman" w:cs="Times New Roman"/>
          <w:sz w:val="28"/>
          <w:szCs w:val="28"/>
        </w:rPr>
        <w:t> порядок возврата субсидии в краевой бюджет в случае установления отраслевым органом фактов нецелевого использования субсидий и (или) невыполнения краевым учреждением условий соглашения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4EBA" w:rsidRPr="00AC4EBA">
        <w:rPr>
          <w:rFonts w:ascii="Times New Roman" w:hAnsi="Times New Roman" w:cs="Times New Roman"/>
          <w:sz w:val="28"/>
          <w:szCs w:val="28"/>
        </w:rPr>
        <w:t>.</w:t>
      </w:r>
    </w:p>
    <w:p w:rsidR="00BA5E87" w:rsidRPr="00AC4EBA" w:rsidRDefault="00484F88" w:rsidP="00AC4EBA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Предоставленная </w:t>
      </w:r>
      <w:r w:rsidR="00F05474" w:rsidRPr="00AC4EBA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полной мере отражает исполнение внесенного </w:t>
      </w:r>
      <w:r w:rsidR="00C079AA" w:rsidRPr="00AC4EBA">
        <w:rPr>
          <w:rFonts w:ascii="Times New Roman" w:eastAsia="Times New Roman" w:hAnsi="Times New Roman" w:cs="Times New Roman"/>
          <w:sz w:val="28"/>
          <w:szCs w:val="28"/>
        </w:rPr>
        <w:t>представления.</w:t>
      </w:r>
    </w:p>
    <w:p w:rsidR="00C21E75" w:rsidRPr="00AC4EBA" w:rsidRDefault="006705F4" w:rsidP="006705F4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Коллегии Контрольно-счетной палаты Приморского края исполнение представления снято</w:t>
      </w:r>
      <w:r w:rsidR="00D17F77" w:rsidRPr="00AC4EBA">
        <w:rPr>
          <w:rFonts w:ascii="Times New Roman" w:eastAsia="Times New Roman" w:hAnsi="Times New Roman" w:cs="Times New Roman"/>
          <w:sz w:val="28"/>
          <w:szCs w:val="28"/>
        </w:rPr>
        <w:t xml:space="preserve"> с к</w:t>
      </w:r>
      <w:r w:rsidR="00C079AA" w:rsidRPr="00AC4EBA">
        <w:rPr>
          <w:rFonts w:ascii="Times New Roman" w:eastAsia="Times New Roman" w:hAnsi="Times New Roman" w:cs="Times New Roman"/>
          <w:sz w:val="28"/>
          <w:szCs w:val="28"/>
        </w:rPr>
        <w:t>онтроля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079AA" w:rsidRPr="00AC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C21E75" w:rsidRPr="00AC4EBA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23B" w:rsidRDefault="00FD323B" w:rsidP="00F961B4">
      <w:pPr>
        <w:spacing w:after="0" w:line="240" w:lineRule="auto"/>
      </w:pPr>
      <w:r>
        <w:separator/>
      </w:r>
    </w:p>
  </w:endnote>
  <w:endnote w:type="continuationSeparator" w:id="0">
    <w:p w:rsidR="00FD323B" w:rsidRDefault="00FD323B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23B" w:rsidRDefault="00FD323B" w:rsidP="00F961B4">
      <w:pPr>
        <w:spacing w:after="0" w:line="240" w:lineRule="auto"/>
      </w:pPr>
      <w:r>
        <w:separator/>
      </w:r>
    </w:p>
  </w:footnote>
  <w:footnote w:type="continuationSeparator" w:id="0">
    <w:p w:rsidR="00FD323B" w:rsidRDefault="00FD323B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7BC1" w:rsidRPr="00260B8C" w:rsidRDefault="00C94733">
        <w:pPr>
          <w:pStyle w:val="a4"/>
          <w:jc w:val="center"/>
          <w:rPr>
            <w:rFonts w:ascii="Times New Roman" w:hAnsi="Times New Roman" w:cs="Times New Roman"/>
          </w:rPr>
        </w:pPr>
        <w:r w:rsidRPr="00260B8C">
          <w:rPr>
            <w:rFonts w:ascii="Times New Roman" w:hAnsi="Times New Roman" w:cs="Times New Roman"/>
            <w:noProof/>
          </w:rPr>
          <w:fldChar w:fldCharType="begin"/>
        </w:r>
        <w:r w:rsidRPr="00260B8C">
          <w:rPr>
            <w:rFonts w:ascii="Times New Roman" w:hAnsi="Times New Roman" w:cs="Times New Roman"/>
            <w:noProof/>
          </w:rPr>
          <w:instrText>PAGE   \* MERGEFORMAT</w:instrText>
        </w:r>
        <w:r w:rsidRPr="00260B8C">
          <w:rPr>
            <w:rFonts w:ascii="Times New Roman" w:hAnsi="Times New Roman" w:cs="Times New Roman"/>
            <w:noProof/>
          </w:rPr>
          <w:fldChar w:fldCharType="separate"/>
        </w:r>
        <w:r w:rsidR="00484F88">
          <w:rPr>
            <w:rFonts w:ascii="Times New Roman" w:hAnsi="Times New Roman" w:cs="Times New Roman"/>
            <w:noProof/>
          </w:rPr>
          <w:t>2</w:t>
        </w:r>
        <w:r w:rsidRPr="00260B8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F097D"/>
    <w:multiLevelType w:val="hybridMultilevel"/>
    <w:tmpl w:val="72F8F172"/>
    <w:lvl w:ilvl="0" w:tplc="089CB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AF7C67"/>
    <w:multiLevelType w:val="hybridMultilevel"/>
    <w:tmpl w:val="1734AD78"/>
    <w:lvl w:ilvl="0" w:tplc="7CA0A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2"/>
    <w:rsid w:val="00022F8E"/>
    <w:rsid w:val="0004055F"/>
    <w:rsid w:val="000834A5"/>
    <w:rsid w:val="000853CB"/>
    <w:rsid w:val="0009724F"/>
    <w:rsid w:val="000A03E2"/>
    <w:rsid w:val="000B7B24"/>
    <w:rsid w:val="000C0DBE"/>
    <w:rsid w:val="000F2F27"/>
    <w:rsid w:val="000F689C"/>
    <w:rsid w:val="001070BF"/>
    <w:rsid w:val="00117238"/>
    <w:rsid w:val="001568F3"/>
    <w:rsid w:val="001642C3"/>
    <w:rsid w:val="00174023"/>
    <w:rsid w:val="00175882"/>
    <w:rsid w:val="00193124"/>
    <w:rsid w:val="001E5AA7"/>
    <w:rsid w:val="001F17E0"/>
    <w:rsid w:val="002228AE"/>
    <w:rsid w:val="00224A20"/>
    <w:rsid w:val="00260B8C"/>
    <w:rsid w:val="002676E5"/>
    <w:rsid w:val="00275700"/>
    <w:rsid w:val="002949F7"/>
    <w:rsid w:val="00295CF6"/>
    <w:rsid w:val="002B1583"/>
    <w:rsid w:val="002B1BA2"/>
    <w:rsid w:val="002C2BB9"/>
    <w:rsid w:val="002D33D4"/>
    <w:rsid w:val="002F4A21"/>
    <w:rsid w:val="002F72EB"/>
    <w:rsid w:val="00350BD1"/>
    <w:rsid w:val="00355DAA"/>
    <w:rsid w:val="00374282"/>
    <w:rsid w:val="003F0D9C"/>
    <w:rsid w:val="003F1247"/>
    <w:rsid w:val="00401510"/>
    <w:rsid w:val="00423EE6"/>
    <w:rsid w:val="004308A7"/>
    <w:rsid w:val="00437350"/>
    <w:rsid w:val="00437DD1"/>
    <w:rsid w:val="00466EAB"/>
    <w:rsid w:val="00484F88"/>
    <w:rsid w:val="00491908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720B1"/>
    <w:rsid w:val="005A7BC1"/>
    <w:rsid w:val="005C731F"/>
    <w:rsid w:val="005F1784"/>
    <w:rsid w:val="006007E5"/>
    <w:rsid w:val="00610E4D"/>
    <w:rsid w:val="00623432"/>
    <w:rsid w:val="0062643D"/>
    <w:rsid w:val="006314DB"/>
    <w:rsid w:val="006705F4"/>
    <w:rsid w:val="00685960"/>
    <w:rsid w:val="006913A3"/>
    <w:rsid w:val="006B1B1E"/>
    <w:rsid w:val="006C3ADF"/>
    <w:rsid w:val="006F7CF0"/>
    <w:rsid w:val="00703C02"/>
    <w:rsid w:val="00703FDD"/>
    <w:rsid w:val="00707B39"/>
    <w:rsid w:val="00711CB1"/>
    <w:rsid w:val="00751AFB"/>
    <w:rsid w:val="0076028A"/>
    <w:rsid w:val="00762CBD"/>
    <w:rsid w:val="00791168"/>
    <w:rsid w:val="00794E74"/>
    <w:rsid w:val="007A0852"/>
    <w:rsid w:val="00805825"/>
    <w:rsid w:val="008142BA"/>
    <w:rsid w:val="008174DE"/>
    <w:rsid w:val="00824615"/>
    <w:rsid w:val="00830B8D"/>
    <w:rsid w:val="008B30AA"/>
    <w:rsid w:val="008B50AF"/>
    <w:rsid w:val="008B5D54"/>
    <w:rsid w:val="00904900"/>
    <w:rsid w:val="009279C4"/>
    <w:rsid w:val="00933DD4"/>
    <w:rsid w:val="0098388D"/>
    <w:rsid w:val="00990566"/>
    <w:rsid w:val="009A0CAC"/>
    <w:rsid w:val="00A166A9"/>
    <w:rsid w:val="00A30EA5"/>
    <w:rsid w:val="00A66F04"/>
    <w:rsid w:val="00A74AAC"/>
    <w:rsid w:val="00AA1823"/>
    <w:rsid w:val="00AC4EBA"/>
    <w:rsid w:val="00AD10E7"/>
    <w:rsid w:val="00AE43F7"/>
    <w:rsid w:val="00B05FEC"/>
    <w:rsid w:val="00B132F1"/>
    <w:rsid w:val="00B27E7E"/>
    <w:rsid w:val="00B407D0"/>
    <w:rsid w:val="00B60616"/>
    <w:rsid w:val="00B643A3"/>
    <w:rsid w:val="00B66E15"/>
    <w:rsid w:val="00B7642D"/>
    <w:rsid w:val="00B9245F"/>
    <w:rsid w:val="00B93A06"/>
    <w:rsid w:val="00BA2377"/>
    <w:rsid w:val="00BA5E87"/>
    <w:rsid w:val="00BD44C0"/>
    <w:rsid w:val="00BE4F6B"/>
    <w:rsid w:val="00BF6023"/>
    <w:rsid w:val="00C079AA"/>
    <w:rsid w:val="00C21E75"/>
    <w:rsid w:val="00C34738"/>
    <w:rsid w:val="00C40F93"/>
    <w:rsid w:val="00C94733"/>
    <w:rsid w:val="00CD50F0"/>
    <w:rsid w:val="00CE30E6"/>
    <w:rsid w:val="00CE4530"/>
    <w:rsid w:val="00D06A81"/>
    <w:rsid w:val="00D17F77"/>
    <w:rsid w:val="00D226C6"/>
    <w:rsid w:val="00D27027"/>
    <w:rsid w:val="00D27DFC"/>
    <w:rsid w:val="00D369AB"/>
    <w:rsid w:val="00D679BE"/>
    <w:rsid w:val="00D717EF"/>
    <w:rsid w:val="00D75499"/>
    <w:rsid w:val="00D93980"/>
    <w:rsid w:val="00DB58A3"/>
    <w:rsid w:val="00DC5401"/>
    <w:rsid w:val="00DD2509"/>
    <w:rsid w:val="00DE7CCC"/>
    <w:rsid w:val="00E061EF"/>
    <w:rsid w:val="00E669A2"/>
    <w:rsid w:val="00E735FE"/>
    <w:rsid w:val="00E825F2"/>
    <w:rsid w:val="00E86BA3"/>
    <w:rsid w:val="00EB0258"/>
    <w:rsid w:val="00EE011C"/>
    <w:rsid w:val="00EF06B2"/>
    <w:rsid w:val="00EF096A"/>
    <w:rsid w:val="00EF0B2A"/>
    <w:rsid w:val="00F05474"/>
    <w:rsid w:val="00F14100"/>
    <w:rsid w:val="00F6094F"/>
    <w:rsid w:val="00F70B93"/>
    <w:rsid w:val="00F82D79"/>
    <w:rsid w:val="00F961B4"/>
    <w:rsid w:val="00FD323B"/>
    <w:rsid w:val="00FD772F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7A2B7E5-03AF-4FF9-BA72-D26DBA7B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93A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Без интервала Знак"/>
    <w:link w:val="ac"/>
    <w:uiPriority w:val="1"/>
    <w:rsid w:val="00B93A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uiPriority w:val="22"/>
    <w:qFormat/>
    <w:rsid w:val="00B93A06"/>
    <w:rPr>
      <w:b/>
      <w:bCs/>
    </w:rPr>
  </w:style>
  <w:style w:type="character" w:customStyle="1" w:styleId="FontStyle14">
    <w:name w:val="Font Style14"/>
    <w:uiPriority w:val="99"/>
    <w:rsid w:val="006F7CF0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6F7CF0"/>
    <w:pPr>
      <w:widowControl w:val="0"/>
      <w:autoSpaceDE w:val="0"/>
      <w:autoSpaceDN w:val="0"/>
      <w:adjustRightInd w:val="0"/>
      <w:spacing w:after="0" w:line="351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8DD6-240F-4F61-A313-8CE721FA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13</cp:revision>
  <cp:lastPrinted>2021-02-05T04:07:00Z</cp:lastPrinted>
  <dcterms:created xsi:type="dcterms:W3CDTF">2021-01-21T01:35:00Z</dcterms:created>
  <dcterms:modified xsi:type="dcterms:W3CDTF">2021-02-08T05:03:00Z</dcterms:modified>
</cp:coreProperties>
</file>