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2D" w:rsidRDefault="00B7642D" w:rsidP="00BE4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F6B" w:rsidRPr="003D1B57" w:rsidRDefault="00BE4F6B" w:rsidP="00334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57">
        <w:rPr>
          <w:rFonts w:ascii="Times New Roman" w:hAnsi="Times New Roman" w:cs="Times New Roman"/>
          <w:b/>
          <w:sz w:val="28"/>
          <w:szCs w:val="28"/>
        </w:rPr>
        <w:t>О реализации результатов контрольного мероприятия</w:t>
      </w:r>
      <w:r w:rsidR="003D1B57">
        <w:rPr>
          <w:rFonts w:ascii="Times New Roman" w:hAnsi="Times New Roman" w:cs="Times New Roman"/>
          <w:b/>
          <w:sz w:val="28"/>
          <w:szCs w:val="28"/>
        </w:rPr>
        <w:t>, проведенного Контрольно-счетной палатой Приморского края</w:t>
      </w:r>
      <w:r w:rsidR="002D3A71">
        <w:rPr>
          <w:rFonts w:ascii="Times New Roman" w:hAnsi="Times New Roman" w:cs="Times New Roman"/>
          <w:b/>
          <w:sz w:val="28"/>
          <w:szCs w:val="28"/>
        </w:rPr>
        <w:t>,</w:t>
      </w:r>
      <w:r w:rsidR="003D1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252" w:rsidRDefault="003D1B57" w:rsidP="00C26C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334252" w:rsidRPr="00C26C9C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292404" w:rsidRPr="00C26C9C">
        <w:rPr>
          <w:rFonts w:ascii="Times New Roman" w:hAnsi="Times New Roman" w:cs="Times New Roman"/>
          <w:b/>
          <w:sz w:val="28"/>
          <w:szCs w:val="28"/>
        </w:rPr>
        <w:t>финансового обеспечения государственного автономного учреждения «Приморский краевой центр народной культуры</w:t>
      </w:r>
      <w:r w:rsidR="00334252" w:rsidRPr="00C26C9C">
        <w:rPr>
          <w:rFonts w:ascii="Times New Roman" w:hAnsi="Times New Roman" w:cs="Times New Roman"/>
          <w:b/>
          <w:sz w:val="28"/>
          <w:szCs w:val="28"/>
        </w:rPr>
        <w:t>» за 2016</w:t>
      </w:r>
      <w:r w:rsidR="005012B4" w:rsidRPr="00C26C9C">
        <w:rPr>
          <w:rFonts w:ascii="Times New Roman" w:hAnsi="Times New Roman" w:cs="Times New Roman"/>
          <w:b/>
          <w:sz w:val="28"/>
          <w:szCs w:val="28"/>
        </w:rPr>
        <w:t>-2017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D3A71" w:rsidRPr="00C26C9C" w:rsidRDefault="002D3A71" w:rsidP="002D3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92404" w:rsidRDefault="00292404" w:rsidP="00334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1B57" w:rsidRDefault="002D3A71" w:rsidP="003D1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4829" w:rsidRPr="00C26C9C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е мероприятие</w:t>
      </w:r>
      <w:r w:rsidR="00904829" w:rsidRPr="00C26C9C">
        <w:rPr>
          <w:rFonts w:ascii="Times New Roman" w:hAnsi="Times New Roman" w:cs="Times New Roman"/>
          <w:sz w:val="28"/>
          <w:szCs w:val="28"/>
        </w:rPr>
        <w:t xml:space="preserve"> «</w:t>
      </w:r>
      <w:r w:rsidR="00C26C9C" w:rsidRPr="00C26C9C">
        <w:rPr>
          <w:rFonts w:ascii="Times New Roman" w:hAnsi="Times New Roman" w:cs="Times New Roman"/>
          <w:sz w:val="28"/>
          <w:szCs w:val="28"/>
        </w:rPr>
        <w:t>Проверка финансового обеспечения государственного автономного учреждения «Приморский краевой центр народной культуры» за 2016-2017 годы»</w:t>
      </w:r>
      <w:r w:rsidR="006E523B">
        <w:rPr>
          <w:rFonts w:ascii="Times New Roman" w:hAnsi="Times New Roman" w:cs="Times New Roman"/>
          <w:sz w:val="28"/>
          <w:szCs w:val="28"/>
        </w:rPr>
        <w:t xml:space="preserve"> </w:t>
      </w:r>
      <w:r w:rsidR="003D1B57">
        <w:rPr>
          <w:rFonts w:ascii="Times New Roman" w:hAnsi="Times New Roman" w:cs="Times New Roman"/>
          <w:sz w:val="28"/>
          <w:szCs w:val="28"/>
        </w:rPr>
        <w:t xml:space="preserve">проведено в соответствии с пунктом </w:t>
      </w:r>
      <w:r w:rsidR="003D1B57" w:rsidRPr="003D1B57">
        <w:rPr>
          <w:rFonts w:ascii="Times New Roman" w:hAnsi="Times New Roman" w:cs="Times New Roman"/>
          <w:sz w:val="28"/>
          <w:szCs w:val="28"/>
        </w:rPr>
        <w:t>2.5.1</w:t>
      </w:r>
      <w:r w:rsidR="003D1B57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2018 год.</w:t>
      </w:r>
    </w:p>
    <w:p w:rsidR="00220946" w:rsidRDefault="007170BB" w:rsidP="007170B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</w:t>
      </w:r>
      <w:r w:rsidR="0071348C">
        <w:rPr>
          <w:rFonts w:ascii="Times New Roman" w:eastAsia="Times New Roman" w:hAnsi="Times New Roman" w:cs="Times New Roman"/>
          <w:sz w:val="28"/>
          <w:szCs w:val="28"/>
        </w:rPr>
        <w:t xml:space="preserve"> генеральному директору </w:t>
      </w:r>
      <w:r w:rsidR="0071348C" w:rsidRPr="0071348C">
        <w:rPr>
          <w:rFonts w:ascii="Times New Roman" w:hAnsi="Times New Roman" w:cs="Times New Roman"/>
          <w:sz w:val="28"/>
          <w:szCs w:val="28"/>
        </w:rPr>
        <w:t xml:space="preserve">ГАУК </w:t>
      </w:r>
      <w:r w:rsidR="003D1B57">
        <w:rPr>
          <w:rFonts w:ascii="Times New Roman" w:hAnsi="Times New Roman" w:cs="Times New Roman"/>
          <w:sz w:val="28"/>
          <w:szCs w:val="28"/>
        </w:rPr>
        <w:t>"</w:t>
      </w:r>
      <w:r w:rsidR="0071348C" w:rsidRPr="0071348C">
        <w:rPr>
          <w:rFonts w:ascii="Times New Roman" w:hAnsi="Times New Roman" w:cs="Times New Roman"/>
          <w:sz w:val="28"/>
          <w:szCs w:val="28"/>
        </w:rPr>
        <w:t>ПКЦНК</w:t>
      </w:r>
      <w:r w:rsidR="003D1B57">
        <w:rPr>
          <w:rFonts w:ascii="Times New Roman" w:hAnsi="Times New Roman" w:cs="Times New Roman"/>
          <w:sz w:val="28"/>
          <w:szCs w:val="28"/>
        </w:rPr>
        <w:t>"</w:t>
      </w:r>
      <w:r w:rsidR="0071348C">
        <w:rPr>
          <w:rFonts w:ascii="Times New Roman" w:hAnsi="Times New Roman" w:cs="Times New Roman"/>
          <w:sz w:val="28"/>
          <w:szCs w:val="28"/>
        </w:rPr>
        <w:t xml:space="preserve"> внесено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74B9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</w:t>
      </w:r>
      <w:r w:rsidR="0071348C">
        <w:rPr>
          <w:rFonts w:ascii="Times New Roman" w:eastAsia="Times New Roman" w:hAnsi="Times New Roman" w:cs="Times New Roman"/>
          <w:sz w:val="28"/>
          <w:szCs w:val="28"/>
        </w:rPr>
        <w:t>о принятии мер, направленных на устранение нарушений</w:t>
      </w:r>
      <w:r w:rsidR="003D1B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3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D79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3D1B5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предоставленной информации </w:t>
      </w:r>
      <w:r w:rsidR="00220946">
        <w:rPr>
          <w:rFonts w:ascii="Times New Roman" w:eastAsia="Times New Roman" w:hAnsi="Times New Roman" w:cs="Times New Roman"/>
          <w:sz w:val="28"/>
          <w:szCs w:val="28"/>
        </w:rPr>
        <w:t>представление исполнено в полном объеме:</w:t>
      </w:r>
    </w:p>
    <w:p w:rsidR="00C15448" w:rsidRDefault="00C15448" w:rsidP="001C50E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-распределение стимулирующих выплат работникам осуществляется комиссией, на основании оценочных листов;</w:t>
      </w:r>
    </w:p>
    <w:p w:rsidR="00F367FD" w:rsidRDefault="000F6B12" w:rsidP="001C50E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 марта 2019 года здание</w:t>
      </w:r>
      <w:r w:rsidR="008B4632">
        <w:rPr>
          <w:rFonts w:ascii="Times New Roman" w:eastAsia="Times New Roman" w:hAnsi="Times New Roman" w:cs="Times New Roman"/>
          <w:sz w:val="28"/>
          <w:szCs w:val="28"/>
        </w:rPr>
        <w:t xml:space="preserve"> (хозяйственный блок)</w:t>
      </w:r>
      <w:r>
        <w:rPr>
          <w:rFonts w:ascii="Times New Roman" w:eastAsia="Times New Roman" w:hAnsi="Times New Roman" w:cs="Times New Roman"/>
          <w:sz w:val="28"/>
          <w:szCs w:val="28"/>
        </w:rPr>
        <w:t>, расположенное в г. В</w:t>
      </w:r>
      <w:r w:rsidR="008B4632">
        <w:rPr>
          <w:rFonts w:ascii="Times New Roman" w:eastAsia="Times New Roman" w:hAnsi="Times New Roman" w:cs="Times New Roman"/>
          <w:sz w:val="28"/>
          <w:szCs w:val="28"/>
        </w:rPr>
        <w:t xml:space="preserve">ладивостоке, по ул. Аксаковская, 12, используется для нужд </w:t>
      </w:r>
      <w:r w:rsidR="008B4632" w:rsidRPr="0071348C">
        <w:rPr>
          <w:rFonts w:ascii="Times New Roman" w:hAnsi="Times New Roman" w:cs="Times New Roman"/>
          <w:sz w:val="28"/>
          <w:szCs w:val="28"/>
        </w:rPr>
        <w:t>ГАУК «ПКЦНК»</w:t>
      </w:r>
      <w:r w:rsidR="008B4632">
        <w:rPr>
          <w:rFonts w:ascii="Times New Roman" w:hAnsi="Times New Roman" w:cs="Times New Roman"/>
          <w:sz w:val="28"/>
          <w:szCs w:val="28"/>
        </w:rPr>
        <w:t>;</w:t>
      </w:r>
    </w:p>
    <w:p w:rsidR="000F4588" w:rsidRPr="000F4588" w:rsidRDefault="000F4588" w:rsidP="001C50E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4588">
        <w:rPr>
          <w:rFonts w:ascii="Times New Roman" w:hAnsi="Times New Roman" w:cs="Times New Roman"/>
          <w:sz w:val="28"/>
          <w:szCs w:val="28"/>
        </w:rPr>
        <w:t>выставочный павильон "Сихотэ-Алинь", стоимостью 25 053,9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Pr="000F4588">
        <w:rPr>
          <w:rFonts w:ascii="Times New Roman" w:hAnsi="Times New Roman" w:cs="Times New Roman"/>
          <w:sz w:val="28"/>
          <w:szCs w:val="28"/>
        </w:rPr>
        <w:t xml:space="preserve"> к у</w:t>
      </w:r>
      <w:r>
        <w:rPr>
          <w:rFonts w:ascii="Times New Roman" w:hAnsi="Times New Roman" w:cs="Times New Roman"/>
          <w:sz w:val="28"/>
          <w:szCs w:val="28"/>
        </w:rPr>
        <w:t>чету в составе основных средств, что подтверждено бухгалтерской справкой;</w:t>
      </w:r>
    </w:p>
    <w:p w:rsidR="00AF0F18" w:rsidRDefault="00C15448" w:rsidP="00C1544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8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8B4632" w:rsidRPr="000F4588">
        <w:rPr>
          <w:rFonts w:ascii="Times New Roman" w:eastAsia="Times New Roman" w:hAnsi="Times New Roman" w:cs="Times New Roman"/>
          <w:sz w:val="28"/>
          <w:szCs w:val="28"/>
        </w:rPr>
        <w:t>остаткти</w:t>
      </w:r>
      <w:proofErr w:type="spellEnd"/>
      <w:r w:rsidR="008B4632" w:rsidRPr="000F4588"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 ценностей подтверждены </w:t>
      </w:r>
      <w:r w:rsidR="002D3A71" w:rsidRPr="000F4588">
        <w:rPr>
          <w:rFonts w:ascii="Times New Roman" w:eastAsia="Times New Roman" w:hAnsi="Times New Roman" w:cs="Times New Roman"/>
          <w:sz w:val="28"/>
          <w:szCs w:val="28"/>
        </w:rPr>
        <w:t>подписанными</w:t>
      </w:r>
      <w:r w:rsidR="002D3A71" w:rsidRPr="000F4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632" w:rsidRPr="000F4588">
        <w:rPr>
          <w:rFonts w:ascii="Times New Roman" w:eastAsia="Times New Roman" w:hAnsi="Times New Roman" w:cs="Times New Roman"/>
          <w:sz w:val="28"/>
          <w:szCs w:val="28"/>
        </w:rPr>
        <w:t xml:space="preserve">актами </w:t>
      </w:r>
      <w:r w:rsidR="002D3A71">
        <w:rPr>
          <w:rFonts w:ascii="Times New Roman" w:eastAsia="Times New Roman" w:hAnsi="Times New Roman" w:cs="Times New Roman"/>
          <w:sz w:val="28"/>
          <w:szCs w:val="28"/>
        </w:rPr>
        <w:t>сверок</w:t>
      </w:r>
      <w:r w:rsidR="00D774B9" w:rsidRPr="00D774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5448" w:rsidRDefault="00C15448" w:rsidP="00C1544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-передача материальных ценностей, приобретенных для учреждений культуры муниципальных образований Приморского края</w:t>
      </w:r>
      <w:r w:rsidR="00F367FD">
        <w:rPr>
          <w:rFonts w:ascii="Times New Roman" w:eastAsia="Times New Roman" w:hAnsi="Times New Roman" w:cs="Times New Roman"/>
          <w:sz w:val="28"/>
          <w:szCs w:val="28"/>
        </w:rPr>
        <w:t xml:space="preserve"> и числящихся на балансе </w:t>
      </w:r>
      <w:r w:rsidR="00F367FD" w:rsidRPr="0071348C">
        <w:rPr>
          <w:rFonts w:ascii="Times New Roman" w:hAnsi="Times New Roman" w:cs="Times New Roman"/>
          <w:sz w:val="28"/>
          <w:szCs w:val="28"/>
        </w:rPr>
        <w:t>ГАУК «ПКЦНК»</w:t>
      </w:r>
      <w:r w:rsidR="00F367FD">
        <w:rPr>
          <w:rFonts w:ascii="Times New Roman" w:hAnsi="Times New Roman" w:cs="Times New Roman"/>
          <w:sz w:val="28"/>
          <w:szCs w:val="28"/>
        </w:rPr>
        <w:t>, произведена на основании распоряжений министерства имущественных и земельных отношений Приморского края</w:t>
      </w:r>
      <w:r w:rsidR="002D3A71">
        <w:rPr>
          <w:rFonts w:ascii="Times New Roman" w:hAnsi="Times New Roman" w:cs="Times New Roman"/>
          <w:sz w:val="28"/>
          <w:szCs w:val="28"/>
        </w:rPr>
        <w:t>.</w:t>
      </w:r>
    </w:p>
    <w:p w:rsidR="00D93EF5" w:rsidRDefault="00081F62" w:rsidP="0000541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F6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D93EF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</w:t>
      </w:r>
      <w:r w:rsidR="00F844FF">
        <w:rPr>
          <w:rFonts w:ascii="Times New Roman" w:hAnsi="Times New Roman" w:cs="Times New Roman"/>
          <w:sz w:val="28"/>
          <w:szCs w:val="28"/>
        </w:rPr>
        <w:t xml:space="preserve">Контрольно-счетной палаты Приморского края </w:t>
      </w:r>
      <w:r w:rsidR="00D93EF5">
        <w:rPr>
          <w:rFonts w:ascii="Times New Roman" w:hAnsi="Times New Roman" w:cs="Times New Roman"/>
          <w:sz w:val="28"/>
          <w:szCs w:val="28"/>
        </w:rPr>
        <w:t xml:space="preserve">прокуратурой Приморского края </w:t>
      </w:r>
      <w:bookmarkStart w:id="0" w:name="_GoBack"/>
      <w:bookmarkEnd w:id="0"/>
      <w:r w:rsidR="00D93EF5">
        <w:rPr>
          <w:rFonts w:ascii="Times New Roman" w:hAnsi="Times New Roman" w:cs="Times New Roman"/>
          <w:sz w:val="28"/>
          <w:szCs w:val="28"/>
        </w:rPr>
        <w:t>возбуждено дело об административном правонарушении по ч. 4 статьи 7.32.3 КоАП РФ</w:t>
      </w:r>
      <w:r w:rsidR="00F844FF">
        <w:rPr>
          <w:rFonts w:ascii="Times New Roman" w:hAnsi="Times New Roman" w:cs="Times New Roman"/>
          <w:sz w:val="28"/>
          <w:szCs w:val="28"/>
        </w:rPr>
        <w:t>, сумма штрафа – 2,0 тыс. рублей.</w:t>
      </w:r>
    </w:p>
    <w:p w:rsidR="00A166A9" w:rsidRDefault="002D3A71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Приморского края исполнение представления 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>снят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 xml:space="preserve"> с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166A9" w:rsidSect="00C26C9C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47" w:rsidRDefault="00816647" w:rsidP="00F961B4">
      <w:pPr>
        <w:spacing w:after="0" w:line="240" w:lineRule="auto"/>
      </w:pPr>
      <w:r>
        <w:separator/>
      </w:r>
    </w:p>
  </w:endnote>
  <w:endnote w:type="continuationSeparator" w:id="0">
    <w:p w:rsidR="00816647" w:rsidRDefault="00816647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47" w:rsidRDefault="00816647" w:rsidP="00F961B4">
      <w:pPr>
        <w:spacing w:after="0" w:line="240" w:lineRule="auto"/>
      </w:pPr>
      <w:r>
        <w:separator/>
      </w:r>
    </w:p>
  </w:footnote>
  <w:footnote w:type="continuationSeparator" w:id="0">
    <w:p w:rsidR="00816647" w:rsidRDefault="00816647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AF7E34" w:rsidRDefault="003D1B5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3A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E34" w:rsidRDefault="00AF7E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045"/>
    <w:multiLevelType w:val="hybridMultilevel"/>
    <w:tmpl w:val="19DC509C"/>
    <w:lvl w:ilvl="0" w:tplc="1EA4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05419"/>
    <w:rsid w:val="000269C1"/>
    <w:rsid w:val="0004055F"/>
    <w:rsid w:val="00070E04"/>
    <w:rsid w:val="00081F55"/>
    <w:rsid w:val="00081F62"/>
    <w:rsid w:val="000853CB"/>
    <w:rsid w:val="000A03E2"/>
    <w:rsid w:val="000B7B24"/>
    <w:rsid w:val="000C0DBE"/>
    <w:rsid w:val="000F2F27"/>
    <w:rsid w:val="000F4588"/>
    <w:rsid w:val="000F6B12"/>
    <w:rsid w:val="00117238"/>
    <w:rsid w:val="001568F3"/>
    <w:rsid w:val="00174023"/>
    <w:rsid w:val="00175882"/>
    <w:rsid w:val="00193124"/>
    <w:rsid w:val="001C50EE"/>
    <w:rsid w:val="001C5ADB"/>
    <w:rsid w:val="001E49E4"/>
    <w:rsid w:val="0021568C"/>
    <w:rsid w:val="00220946"/>
    <w:rsid w:val="002228AE"/>
    <w:rsid w:val="002676E5"/>
    <w:rsid w:val="00292404"/>
    <w:rsid w:val="00293F39"/>
    <w:rsid w:val="00295CF6"/>
    <w:rsid w:val="00297054"/>
    <w:rsid w:val="002B1BA2"/>
    <w:rsid w:val="002C754B"/>
    <w:rsid w:val="002D3A71"/>
    <w:rsid w:val="002F72EB"/>
    <w:rsid w:val="00320F46"/>
    <w:rsid w:val="00334252"/>
    <w:rsid w:val="00350BD1"/>
    <w:rsid w:val="00355DAA"/>
    <w:rsid w:val="00357557"/>
    <w:rsid w:val="003B5FBB"/>
    <w:rsid w:val="003D199C"/>
    <w:rsid w:val="003D1B57"/>
    <w:rsid w:val="003E208A"/>
    <w:rsid w:val="003F0D9C"/>
    <w:rsid w:val="00405C43"/>
    <w:rsid w:val="0040628D"/>
    <w:rsid w:val="00415FE5"/>
    <w:rsid w:val="00423EE6"/>
    <w:rsid w:val="00437DD1"/>
    <w:rsid w:val="004453B0"/>
    <w:rsid w:val="00466EAB"/>
    <w:rsid w:val="00470EF2"/>
    <w:rsid w:val="004910A1"/>
    <w:rsid w:val="004A3C1E"/>
    <w:rsid w:val="005012B4"/>
    <w:rsid w:val="00512D87"/>
    <w:rsid w:val="005141E7"/>
    <w:rsid w:val="0051488C"/>
    <w:rsid w:val="00516FF2"/>
    <w:rsid w:val="00533905"/>
    <w:rsid w:val="00541FCC"/>
    <w:rsid w:val="00551A84"/>
    <w:rsid w:val="00552BB2"/>
    <w:rsid w:val="005707A0"/>
    <w:rsid w:val="005905D2"/>
    <w:rsid w:val="00596593"/>
    <w:rsid w:val="005C731F"/>
    <w:rsid w:val="00610E4D"/>
    <w:rsid w:val="006211EA"/>
    <w:rsid w:val="00623432"/>
    <w:rsid w:val="00630E59"/>
    <w:rsid w:val="006314DB"/>
    <w:rsid w:val="00643DCD"/>
    <w:rsid w:val="00685960"/>
    <w:rsid w:val="006C229B"/>
    <w:rsid w:val="006D0932"/>
    <w:rsid w:val="006E523B"/>
    <w:rsid w:val="00703C02"/>
    <w:rsid w:val="00703FDD"/>
    <w:rsid w:val="00706A11"/>
    <w:rsid w:val="0071348C"/>
    <w:rsid w:val="007170BB"/>
    <w:rsid w:val="00751BB5"/>
    <w:rsid w:val="00794E74"/>
    <w:rsid w:val="007A0852"/>
    <w:rsid w:val="007E575F"/>
    <w:rsid w:val="00816647"/>
    <w:rsid w:val="008174DE"/>
    <w:rsid w:val="00827B07"/>
    <w:rsid w:val="00830B8D"/>
    <w:rsid w:val="008446FA"/>
    <w:rsid w:val="00870E1D"/>
    <w:rsid w:val="00883073"/>
    <w:rsid w:val="00893282"/>
    <w:rsid w:val="008B4632"/>
    <w:rsid w:val="008B5D54"/>
    <w:rsid w:val="008C5ACB"/>
    <w:rsid w:val="008F5D96"/>
    <w:rsid w:val="00904829"/>
    <w:rsid w:val="00977300"/>
    <w:rsid w:val="0098388D"/>
    <w:rsid w:val="00990566"/>
    <w:rsid w:val="009A0CAC"/>
    <w:rsid w:val="009A6A68"/>
    <w:rsid w:val="009E21E4"/>
    <w:rsid w:val="009F52F6"/>
    <w:rsid w:val="00A0100E"/>
    <w:rsid w:val="00A166A9"/>
    <w:rsid w:val="00A377DF"/>
    <w:rsid w:val="00A74AAC"/>
    <w:rsid w:val="00A76D79"/>
    <w:rsid w:val="00AA1823"/>
    <w:rsid w:val="00AA72CA"/>
    <w:rsid w:val="00AD10E7"/>
    <w:rsid w:val="00AF0F18"/>
    <w:rsid w:val="00AF7E34"/>
    <w:rsid w:val="00B407D0"/>
    <w:rsid w:val="00B52E69"/>
    <w:rsid w:val="00B60616"/>
    <w:rsid w:val="00B7642D"/>
    <w:rsid w:val="00B9245F"/>
    <w:rsid w:val="00BA2377"/>
    <w:rsid w:val="00BC0E4C"/>
    <w:rsid w:val="00BD44C0"/>
    <w:rsid w:val="00BE4F6B"/>
    <w:rsid w:val="00C15448"/>
    <w:rsid w:val="00C26C9C"/>
    <w:rsid w:val="00C3369A"/>
    <w:rsid w:val="00C33AEE"/>
    <w:rsid w:val="00C34738"/>
    <w:rsid w:val="00C40F93"/>
    <w:rsid w:val="00C60405"/>
    <w:rsid w:val="00CD50F0"/>
    <w:rsid w:val="00CE4530"/>
    <w:rsid w:val="00D06A81"/>
    <w:rsid w:val="00D1628C"/>
    <w:rsid w:val="00D17F77"/>
    <w:rsid w:val="00D226C6"/>
    <w:rsid w:val="00D27DFC"/>
    <w:rsid w:val="00D41E98"/>
    <w:rsid w:val="00D774B9"/>
    <w:rsid w:val="00D93980"/>
    <w:rsid w:val="00D93EF5"/>
    <w:rsid w:val="00DB58A3"/>
    <w:rsid w:val="00DC5401"/>
    <w:rsid w:val="00DD2509"/>
    <w:rsid w:val="00DE7CCC"/>
    <w:rsid w:val="00E061EF"/>
    <w:rsid w:val="00E2632D"/>
    <w:rsid w:val="00E335CE"/>
    <w:rsid w:val="00E669A2"/>
    <w:rsid w:val="00E825F2"/>
    <w:rsid w:val="00E86BA3"/>
    <w:rsid w:val="00EB0258"/>
    <w:rsid w:val="00EB4022"/>
    <w:rsid w:val="00ED0BC7"/>
    <w:rsid w:val="00EF06B2"/>
    <w:rsid w:val="00EF0B2A"/>
    <w:rsid w:val="00F14100"/>
    <w:rsid w:val="00F2541D"/>
    <w:rsid w:val="00F367FD"/>
    <w:rsid w:val="00F656DE"/>
    <w:rsid w:val="00F844FF"/>
    <w:rsid w:val="00F961B4"/>
    <w:rsid w:val="00FD772F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22F79-DD9F-481D-834B-DE8202BC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7170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170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72B4-6D27-404F-9F6A-B03A1BF2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31</cp:revision>
  <cp:lastPrinted>2018-03-21T01:02:00Z</cp:lastPrinted>
  <dcterms:created xsi:type="dcterms:W3CDTF">2018-04-13T02:46:00Z</dcterms:created>
  <dcterms:modified xsi:type="dcterms:W3CDTF">2021-02-26T00:45:00Z</dcterms:modified>
</cp:coreProperties>
</file>