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661BD1" w:rsidRDefault="00C87CB8" w:rsidP="00C87CB8">
      <w:pPr>
        <w:pStyle w:val="a4"/>
        <w:jc w:val="center"/>
        <w:rPr>
          <w:rFonts w:ascii="Times New Roman" w:hAnsi="Times New Roman" w:cs="Times New Roman"/>
          <w:b/>
          <w:sz w:val="28"/>
          <w:szCs w:val="28"/>
        </w:rPr>
      </w:pPr>
      <w:r w:rsidRPr="00661BD1">
        <w:rPr>
          <w:rFonts w:ascii="Times New Roman" w:hAnsi="Times New Roman" w:cs="Times New Roman"/>
          <w:b/>
          <w:sz w:val="28"/>
          <w:szCs w:val="28"/>
        </w:rPr>
        <w:t>О реализации результатов контрольного мероприятия</w:t>
      </w:r>
    </w:p>
    <w:p w:rsidR="00BC24E9" w:rsidRDefault="00BC24E9" w:rsidP="00BC24E9">
      <w:pPr>
        <w:pStyle w:val="16"/>
        <w:widowControl w:val="0"/>
        <w:pBdr>
          <w:bottom w:val="single" w:sz="12" w:space="1" w:color="auto"/>
        </w:pBdr>
        <w:spacing w:after="240"/>
        <w:rPr>
          <w:szCs w:val="28"/>
          <w:lang w:eastAsia="ru-RU"/>
        </w:rPr>
      </w:pPr>
      <w:r w:rsidRPr="000076C3">
        <w:rPr>
          <w:szCs w:val="28"/>
          <w:lang w:eastAsia="ru-RU"/>
        </w:rPr>
        <w:t>"Проверка целевого и эффективного расходования средств краевого бюджета, предоставленных департаментом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краевому государственному казенному учреждению "Примгосавтонадзор" (в том числе в рамках реализации мероприятий национального проекта "Безопасные и качественные автомобильные дороги")</w:t>
      </w:r>
    </w:p>
    <w:p w:rsidR="00661BD1" w:rsidRPr="00661BD1" w:rsidRDefault="00661BD1" w:rsidP="000E027D">
      <w:pPr>
        <w:pStyle w:val="af6"/>
        <w:spacing w:after="0"/>
        <w:ind w:firstLine="709"/>
        <w:jc w:val="both"/>
        <w:rPr>
          <w:sz w:val="28"/>
        </w:rPr>
      </w:pPr>
      <w:r w:rsidRPr="00661BD1">
        <w:rPr>
          <w:sz w:val="28"/>
        </w:rPr>
        <w:t xml:space="preserve">Контрольное мероприятие проведено в соответствии с пунктом </w:t>
      </w:r>
      <w:r>
        <w:rPr>
          <w:sz w:val="28"/>
        </w:rPr>
        <w:t>2.7.2 Плана работы Контрольно-счетной палаты Приморского края на 2021 год.</w:t>
      </w:r>
    </w:p>
    <w:p w:rsidR="00661BD1" w:rsidRDefault="00762E46" w:rsidP="000E027D">
      <w:pPr>
        <w:pStyle w:val="a4"/>
        <w:ind w:firstLine="709"/>
        <w:jc w:val="both"/>
        <w:rPr>
          <w:rFonts w:ascii="Times New Roman" w:eastAsia="Times New Roman" w:hAnsi="Times New Roman" w:cs="Times New Roman"/>
          <w:sz w:val="28"/>
          <w:szCs w:val="28"/>
        </w:rPr>
      </w:pPr>
      <w:r w:rsidRPr="00762E46">
        <w:rPr>
          <w:rFonts w:ascii="Times New Roman" w:eastAsia="Times New Roman" w:hAnsi="Times New Roman" w:cs="Times New Roman"/>
          <w:sz w:val="28"/>
          <w:szCs w:val="28"/>
        </w:rPr>
        <w:t>По результатам рассмотрения внесенного Контрольно-сч</w:t>
      </w:r>
      <w:r w:rsidR="00D46DD7">
        <w:rPr>
          <w:rFonts w:ascii="Times New Roman" w:eastAsia="Times New Roman" w:hAnsi="Times New Roman" w:cs="Times New Roman"/>
          <w:sz w:val="28"/>
          <w:szCs w:val="28"/>
        </w:rPr>
        <w:t xml:space="preserve">етной палатой представления </w:t>
      </w:r>
      <w:r w:rsidRPr="00762E46">
        <w:rPr>
          <w:rFonts w:ascii="Times New Roman" w:eastAsia="Times New Roman" w:hAnsi="Times New Roman" w:cs="Times New Roman"/>
          <w:sz w:val="28"/>
          <w:szCs w:val="28"/>
        </w:rPr>
        <w:t>поступила информация о принятых решениях и мерах</w:t>
      </w:r>
      <w:r w:rsidR="00661BD1">
        <w:rPr>
          <w:rFonts w:ascii="Times New Roman" w:eastAsia="Times New Roman" w:hAnsi="Times New Roman" w:cs="Times New Roman"/>
          <w:sz w:val="28"/>
          <w:szCs w:val="28"/>
        </w:rPr>
        <w:t>.</w:t>
      </w:r>
    </w:p>
    <w:p w:rsidR="00B531A7" w:rsidRPr="00661BD1" w:rsidRDefault="00661BD1" w:rsidP="000E027D">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62E46" w:rsidRPr="00762E46">
        <w:rPr>
          <w:rFonts w:ascii="Times New Roman" w:eastAsia="Times New Roman" w:hAnsi="Times New Roman" w:cs="Times New Roman"/>
          <w:sz w:val="28"/>
          <w:szCs w:val="28"/>
        </w:rPr>
        <w:t xml:space="preserve">огласно представленной информации установлено, что исполнены все требования резолютивной части представления в </w:t>
      </w:r>
      <w:r w:rsidR="00762E46" w:rsidRPr="00661BD1">
        <w:rPr>
          <w:rFonts w:ascii="Times New Roman" w:eastAsia="Times New Roman" w:hAnsi="Times New Roman" w:cs="Times New Roman"/>
          <w:sz w:val="28"/>
          <w:szCs w:val="28"/>
        </w:rPr>
        <w:t>полном объеме</w:t>
      </w:r>
      <w:r w:rsidR="00B531A7" w:rsidRPr="00661BD1">
        <w:rPr>
          <w:rFonts w:ascii="Times New Roman" w:eastAsia="Times New Roman" w:hAnsi="Times New Roman" w:cs="Times New Roman"/>
          <w:sz w:val="28"/>
          <w:szCs w:val="28"/>
        </w:rPr>
        <w:t xml:space="preserve"> </w:t>
      </w:r>
    </w:p>
    <w:p w:rsidR="00A651A0" w:rsidRDefault="00E637EF" w:rsidP="000E027D">
      <w:pPr>
        <w:ind w:firstLine="709"/>
        <w:jc w:val="both"/>
        <w:rPr>
          <w:sz w:val="28"/>
          <w:szCs w:val="28"/>
        </w:rPr>
      </w:pPr>
      <w:r w:rsidRPr="00E637EF">
        <w:rPr>
          <w:sz w:val="28"/>
          <w:szCs w:val="28"/>
        </w:rPr>
        <w:t xml:space="preserve">Так, </w:t>
      </w:r>
      <w:r w:rsidR="00A651A0">
        <w:rPr>
          <w:sz w:val="28"/>
          <w:szCs w:val="28"/>
        </w:rPr>
        <w:t>в результате проведенного тщательного анализа выявленных замечаний и нарушений в рамках Акта Контрольно-счетной палаты Приморского края и Представления Контрольно-счетной палаты Приморского края, руководством учреждения, в целях оптимизации расходов и повышения эффективности проводимых мероприятий по обслуживанию вверенного имущества и оперативного воздействия на аварийные ситуации была проведена кадровая реструктуризация учреждения.</w:t>
      </w:r>
      <w:r w:rsidR="00A651A0" w:rsidRPr="00A651A0">
        <w:rPr>
          <w:sz w:val="28"/>
          <w:szCs w:val="28"/>
        </w:rPr>
        <w:t xml:space="preserve"> </w:t>
      </w:r>
    </w:p>
    <w:p w:rsidR="00A651A0" w:rsidRDefault="00A651A0" w:rsidP="00A651A0">
      <w:pPr>
        <w:ind w:firstLine="709"/>
        <w:jc w:val="both"/>
        <w:rPr>
          <w:sz w:val="28"/>
          <w:szCs w:val="28"/>
        </w:rPr>
      </w:pPr>
      <w:r w:rsidRPr="00E637EF">
        <w:rPr>
          <w:sz w:val="28"/>
          <w:szCs w:val="28"/>
        </w:rPr>
        <w:t>Учреждением приняты все меры по недопущению подобных выявленным случаев и усилению дисциплины в области нормативных затрат на обеспечение функции учреждения.</w:t>
      </w:r>
      <w:r w:rsidRPr="00A651A0">
        <w:rPr>
          <w:sz w:val="28"/>
          <w:szCs w:val="28"/>
        </w:rPr>
        <w:t xml:space="preserve"> </w:t>
      </w:r>
      <w:r>
        <w:rPr>
          <w:sz w:val="28"/>
          <w:szCs w:val="28"/>
        </w:rPr>
        <w:t>В отношении ряда ответственных сотрудников, допустивших нарушения, инициировано проведение служебных проверок.</w:t>
      </w:r>
    </w:p>
    <w:p w:rsidR="004B3E4E" w:rsidRPr="004B3E4E" w:rsidRDefault="004B3E4E" w:rsidP="00AA1D43">
      <w:pPr>
        <w:ind w:firstLine="709"/>
        <w:jc w:val="both"/>
        <w:rPr>
          <w:b/>
          <w:color w:val="FF0000"/>
          <w:sz w:val="28"/>
          <w:szCs w:val="28"/>
        </w:rPr>
      </w:pPr>
      <w:r>
        <w:rPr>
          <w:sz w:val="28"/>
          <w:szCs w:val="28"/>
        </w:rPr>
        <w:t xml:space="preserve">Министерством государственного финансового контроля Приморского края </w:t>
      </w:r>
      <w:r w:rsidR="00A651A0">
        <w:rPr>
          <w:sz w:val="28"/>
          <w:szCs w:val="28"/>
        </w:rPr>
        <w:t>вынесено</w:t>
      </w:r>
      <w:r>
        <w:rPr>
          <w:sz w:val="28"/>
          <w:szCs w:val="28"/>
        </w:rPr>
        <w:t xml:space="preserve"> решение </w:t>
      </w:r>
      <w:r w:rsidR="00A651A0">
        <w:rPr>
          <w:sz w:val="28"/>
          <w:szCs w:val="28"/>
        </w:rPr>
        <w:t>по итогам</w:t>
      </w:r>
      <w:r>
        <w:rPr>
          <w:sz w:val="28"/>
          <w:szCs w:val="28"/>
        </w:rPr>
        <w:t xml:space="preserve"> возбужден</w:t>
      </w:r>
      <w:r w:rsidR="00A651A0">
        <w:rPr>
          <w:sz w:val="28"/>
          <w:szCs w:val="28"/>
        </w:rPr>
        <w:t>ного</w:t>
      </w:r>
      <w:r>
        <w:rPr>
          <w:sz w:val="28"/>
          <w:szCs w:val="28"/>
        </w:rPr>
        <w:t xml:space="preserve"> административного производства в отношении должностного лица Учреждения, совершившего нарушение требований Федерального закона №</w:t>
      </w:r>
      <w:r w:rsidR="00AA1D43">
        <w:rPr>
          <w:sz w:val="28"/>
          <w:szCs w:val="28"/>
        </w:rPr>
        <w:t> </w:t>
      </w:r>
      <w:r>
        <w:rPr>
          <w:sz w:val="28"/>
          <w:szCs w:val="28"/>
        </w:rPr>
        <w:t>44-ФЗ</w:t>
      </w:r>
      <w:r w:rsidR="00AA1D43">
        <w:rPr>
          <w:sz w:val="28"/>
          <w:szCs w:val="28"/>
        </w:rPr>
        <w:t>.</w:t>
      </w:r>
      <w:r w:rsidR="00A651A0">
        <w:rPr>
          <w:sz w:val="28"/>
          <w:szCs w:val="28"/>
        </w:rPr>
        <w:t xml:space="preserve"> Штраф по указанно делу оплачен.</w:t>
      </w:r>
    </w:p>
    <w:p w:rsidR="00D8036C" w:rsidRDefault="00D8036C" w:rsidP="00D8036C">
      <w:pPr>
        <w:tabs>
          <w:tab w:val="left" w:pos="7046"/>
        </w:tabs>
        <w:ind w:firstLine="709"/>
        <w:jc w:val="both"/>
        <w:rPr>
          <w:rFonts w:eastAsia="Arial Unicode MS"/>
          <w:sz w:val="28"/>
          <w:szCs w:val="28"/>
        </w:rPr>
      </w:pPr>
      <w:r w:rsidRPr="00CC01AD">
        <w:rPr>
          <w:rFonts w:eastAsia="Arial Unicode MS"/>
          <w:sz w:val="28"/>
          <w:szCs w:val="28"/>
        </w:rPr>
        <w:t xml:space="preserve">В </w:t>
      </w:r>
      <w:r w:rsidR="000E027D">
        <w:rPr>
          <w:rFonts w:eastAsia="Arial Unicode MS"/>
          <w:sz w:val="28"/>
          <w:szCs w:val="28"/>
        </w:rPr>
        <w:t>целях</w:t>
      </w:r>
      <w:bookmarkStart w:id="0" w:name="_GoBack"/>
      <w:bookmarkEnd w:id="0"/>
      <w:r w:rsidRPr="00CC01AD">
        <w:rPr>
          <w:rFonts w:eastAsia="Arial Unicode MS"/>
          <w:sz w:val="28"/>
          <w:szCs w:val="28"/>
        </w:rPr>
        <w:t xml:space="preserve"> проведения мероприятий по ремонту проведена диагностика </w:t>
      </w:r>
      <w:r w:rsidR="00E637EF">
        <w:rPr>
          <w:rFonts w:eastAsia="Arial Unicode MS"/>
          <w:sz w:val="28"/>
          <w:szCs w:val="28"/>
        </w:rPr>
        <w:t xml:space="preserve">используемых </w:t>
      </w:r>
      <w:r w:rsidRPr="00CC01AD">
        <w:rPr>
          <w:rFonts w:eastAsia="Arial Unicode MS"/>
          <w:sz w:val="28"/>
          <w:szCs w:val="28"/>
        </w:rPr>
        <w:t xml:space="preserve">приборов </w:t>
      </w:r>
      <w:r w:rsidR="00257218" w:rsidRPr="00CC01AD">
        <w:rPr>
          <w:rFonts w:eastAsia="Arial Unicode MS"/>
          <w:sz w:val="28"/>
          <w:szCs w:val="28"/>
        </w:rPr>
        <w:t>в специализированном учреждении в г. Хабаровске</w:t>
      </w:r>
      <w:r w:rsidR="00E433C2">
        <w:rPr>
          <w:rFonts w:eastAsia="Arial Unicode MS"/>
          <w:sz w:val="28"/>
          <w:szCs w:val="28"/>
        </w:rPr>
        <w:t>,</w:t>
      </w:r>
      <w:r w:rsidR="00257218" w:rsidRPr="00CC01AD">
        <w:rPr>
          <w:rFonts w:eastAsia="Arial Unicode MS"/>
          <w:sz w:val="28"/>
          <w:szCs w:val="28"/>
        </w:rPr>
        <w:t xml:space="preserve"> запланирован ремонт. В соответствии с 44</w:t>
      </w:r>
      <w:r w:rsidR="000E027D">
        <w:rPr>
          <w:rFonts w:eastAsia="Arial Unicode MS"/>
          <w:sz w:val="28"/>
          <w:szCs w:val="28"/>
        </w:rPr>
        <w:t>-ФЗ</w:t>
      </w:r>
      <w:r w:rsidR="00257218" w:rsidRPr="00CC01AD">
        <w:rPr>
          <w:rFonts w:eastAsia="Arial Unicode MS"/>
          <w:sz w:val="28"/>
          <w:szCs w:val="28"/>
        </w:rPr>
        <w:t xml:space="preserve"> провод</w:t>
      </w:r>
      <w:r w:rsidR="00A651A0">
        <w:rPr>
          <w:rFonts w:eastAsia="Arial Unicode MS"/>
          <w:sz w:val="28"/>
          <w:szCs w:val="28"/>
        </w:rPr>
        <w:t>я</w:t>
      </w:r>
      <w:r w:rsidR="00257218" w:rsidRPr="00CC01AD">
        <w:rPr>
          <w:rFonts w:eastAsia="Arial Unicode MS"/>
          <w:sz w:val="28"/>
          <w:szCs w:val="28"/>
        </w:rPr>
        <w:t xml:space="preserve">тся </w:t>
      </w:r>
      <w:r w:rsidR="00A651A0">
        <w:rPr>
          <w:rFonts w:eastAsia="Arial Unicode MS"/>
          <w:sz w:val="28"/>
          <w:szCs w:val="28"/>
        </w:rPr>
        <w:t>закупки</w:t>
      </w:r>
      <w:r w:rsidR="00AF2821" w:rsidRPr="00CC01AD">
        <w:rPr>
          <w:rFonts w:eastAsia="Arial Unicode MS"/>
          <w:sz w:val="28"/>
          <w:szCs w:val="28"/>
        </w:rPr>
        <w:t xml:space="preserve"> на проведение ремонта</w:t>
      </w:r>
      <w:r w:rsidR="00A651A0">
        <w:rPr>
          <w:rFonts w:eastAsia="Arial Unicode MS"/>
          <w:sz w:val="28"/>
          <w:szCs w:val="28"/>
        </w:rPr>
        <w:t>, изменен подход к формированию технического задания в целях оперативной работы Исполнителя, также приобретена автовышка для выполнения текущего ремонта оборудования силами Учреждения.</w:t>
      </w:r>
    </w:p>
    <w:p w:rsidR="0006221B" w:rsidRDefault="0006221B" w:rsidP="00D8036C">
      <w:pPr>
        <w:tabs>
          <w:tab w:val="left" w:pos="7046"/>
        </w:tabs>
        <w:ind w:firstLine="709"/>
        <w:jc w:val="both"/>
        <w:rPr>
          <w:rFonts w:eastAsia="Arial Unicode MS"/>
          <w:sz w:val="28"/>
          <w:szCs w:val="28"/>
        </w:rPr>
      </w:pPr>
      <w:r>
        <w:rPr>
          <w:rFonts w:eastAsia="Arial Unicode MS"/>
          <w:sz w:val="28"/>
          <w:szCs w:val="28"/>
        </w:rPr>
        <w:t xml:space="preserve">В рамках концессионного соглашения, подписанного в апреле </w:t>
      </w:r>
      <w:r w:rsidR="00A651A0">
        <w:rPr>
          <w:rFonts w:eastAsia="Arial Unicode MS"/>
          <w:sz w:val="28"/>
          <w:szCs w:val="28"/>
        </w:rPr>
        <w:t>2021 </w:t>
      </w:r>
      <w:r>
        <w:rPr>
          <w:rFonts w:eastAsia="Arial Unicode MS"/>
          <w:sz w:val="28"/>
          <w:szCs w:val="28"/>
        </w:rPr>
        <w:t>года, запланирована установка 126 комплексов ФВФ на территории Приморского края</w:t>
      </w:r>
      <w:r w:rsidR="00A651A0" w:rsidRPr="00A651A0">
        <w:rPr>
          <w:rFonts w:eastAsia="Arial Unicode MS"/>
          <w:sz w:val="28"/>
          <w:szCs w:val="28"/>
        </w:rPr>
        <w:t xml:space="preserve"> </w:t>
      </w:r>
      <w:r w:rsidR="00A651A0">
        <w:rPr>
          <w:rFonts w:eastAsia="Arial Unicode MS"/>
          <w:sz w:val="28"/>
          <w:szCs w:val="28"/>
        </w:rPr>
        <w:t>в 2021-2022 годах</w:t>
      </w:r>
      <w:r>
        <w:rPr>
          <w:rFonts w:eastAsia="Arial Unicode MS"/>
          <w:sz w:val="28"/>
          <w:szCs w:val="28"/>
        </w:rPr>
        <w:t>.</w:t>
      </w:r>
    </w:p>
    <w:p w:rsidR="00E637EF" w:rsidRPr="00153C8A" w:rsidRDefault="00E637EF" w:rsidP="00D46DD7">
      <w:pPr>
        <w:ind w:firstLine="709"/>
        <w:jc w:val="both"/>
        <w:rPr>
          <w:sz w:val="28"/>
          <w:szCs w:val="28"/>
        </w:rPr>
      </w:pPr>
      <w:r>
        <w:rPr>
          <w:sz w:val="28"/>
          <w:szCs w:val="28"/>
        </w:rPr>
        <w:t>Решением Коллегии Контрольно-счетной палаты Приморского края принято решение о снятии</w:t>
      </w:r>
      <w:r w:rsidR="00A651A0">
        <w:rPr>
          <w:sz w:val="28"/>
          <w:szCs w:val="28"/>
        </w:rPr>
        <w:t xml:space="preserve"> </w:t>
      </w:r>
      <w:r>
        <w:rPr>
          <w:sz w:val="28"/>
          <w:szCs w:val="28"/>
        </w:rPr>
        <w:t>с контроля исполнения представления.</w:t>
      </w:r>
    </w:p>
    <w:sectPr w:rsidR="00E637EF" w:rsidRPr="00153C8A"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5D" w:rsidRDefault="00A5165D" w:rsidP="001D6BF6">
      <w:r>
        <w:separator/>
      </w:r>
    </w:p>
  </w:endnote>
  <w:endnote w:type="continuationSeparator" w:id="0">
    <w:p w:rsidR="00A5165D" w:rsidRDefault="00A5165D"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5D" w:rsidRDefault="00A5165D" w:rsidP="001D6BF6">
      <w:r>
        <w:separator/>
      </w:r>
    </w:p>
  </w:footnote>
  <w:footnote w:type="continuationSeparator" w:id="0">
    <w:p w:rsidR="00A5165D" w:rsidRDefault="00A5165D"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7E4343" w:rsidRDefault="007E4343">
        <w:pPr>
          <w:pStyle w:val="a7"/>
          <w:jc w:val="center"/>
        </w:pPr>
        <w:r>
          <w:fldChar w:fldCharType="begin"/>
        </w:r>
        <w:r>
          <w:instrText>PAGE   \* MERGEFORMAT</w:instrText>
        </w:r>
        <w:r>
          <w:fldChar w:fldCharType="separate"/>
        </w:r>
        <w:r w:rsidR="00A651A0">
          <w:rPr>
            <w:noProof/>
          </w:rPr>
          <w:t>2</w:t>
        </w:r>
        <w:r>
          <w:fldChar w:fldCharType="end"/>
        </w:r>
      </w:p>
    </w:sdtContent>
  </w:sdt>
  <w:p w:rsidR="007E4343" w:rsidRDefault="007E434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FD"/>
    <w:rsid w:val="00001AF1"/>
    <w:rsid w:val="00001B8A"/>
    <w:rsid w:val="00003498"/>
    <w:rsid w:val="00007C1B"/>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221B"/>
    <w:rsid w:val="00063246"/>
    <w:rsid w:val="000641E2"/>
    <w:rsid w:val="00064C13"/>
    <w:rsid w:val="000663F4"/>
    <w:rsid w:val="0006719E"/>
    <w:rsid w:val="00075906"/>
    <w:rsid w:val="0007671B"/>
    <w:rsid w:val="00077AE1"/>
    <w:rsid w:val="0008281E"/>
    <w:rsid w:val="0008369B"/>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027D"/>
    <w:rsid w:val="000E1774"/>
    <w:rsid w:val="000E3193"/>
    <w:rsid w:val="000F2B95"/>
    <w:rsid w:val="000F5FCB"/>
    <w:rsid w:val="00101BA8"/>
    <w:rsid w:val="00103E4E"/>
    <w:rsid w:val="001043B7"/>
    <w:rsid w:val="00115EEF"/>
    <w:rsid w:val="001204DC"/>
    <w:rsid w:val="0012762B"/>
    <w:rsid w:val="00130951"/>
    <w:rsid w:val="00134E70"/>
    <w:rsid w:val="00134F18"/>
    <w:rsid w:val="001503A3"/>
    <w:rsid w:val="0015333C"/>
    <w:rsid w:val="00153C8A"/>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18C1"/>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1080"/>
    <w:rsid w:val="00223DF9"/>
    <w:rsid w:val="0022453E"/>
    <w:rsid w:val="00227F4F"/>
    <w:rsid w:val="00231E0B"/>
    <w:rsid w:val="00234BA8"/>
    <w:rsid w:val="00234EA0"/>
    <w:rsid w:val="00235CCD"/>
    <w:rsid w:val="0024015C"/>
    <w:rsid w:val="002418A5"/>
    <w:rsid w:val="002454F6"/>
    <w:rsid w:val="00245D62"/>
    <w:rsid w:val="00251DFE"/>
    <w:rsid w:val="002530B5"/>
    <w:rsid w:val="00254757"/>
    <w:rsid w:val="00256B78"/>
    <w:rsid w:val="0025721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A7025"/>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4858"/>
    <w:rsid w:val="0036606A"/>
    <w:rsid w:val="00370945"/>
    <w:rsid w:val="00371B4C"/>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C75D8"/>
    <w:rsid w:val="003D1E9B"/>
    <w:rsid w:val="003D2287"/>
    <w:rsid w:val="003D26EF"/>
    <w:rsid w:val="003E2759"/>
    <w:rsid w:val="003E43B9"/>
    <w:rsid w:val="003E6DC6"/>
    <w:rsid w:val="003E7B0B"/>
    <w:rsid w:val="003F0C53"/>
    <w:rsid w:val="003F3981"/>
    <w:rsid w:val="003F42F6"/>
    <w:rsid w:val="004005B5"/>
    <w:rsid w:val="00400BC3"/>
    <w:rsid w:val="00402EA1"/>
    <w:rsid w:val="004057B3"/>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8F"/>
    <w:rsid w:val="00451A65"/>
    <w:rsid w:val="00452A1D"/>
    <w:rsid w:val="0045329B"/>
    <w:rsid w:val="004535CD"/>
    <w:rsid w:val="004541CA"/>
    <w:rsid w:val="004548FA"/>
    <w:rsid w:val="00457602"/>
    <w:rsid w:val="00461AD3"/>
    <w:rsid w:val="004623B3"/>
    <w:rsid w:val="00466F3E"/>
    <w:rsid w:val="00473CF1"/>
    <w:rsid w:val="00477C72"/>
    <w:rsid w:val="00481E6C"/>
    <w:rsid w:val="0048433E"/>
    <w:rsid w:val="00490C03"/>
    <w:rsid w:val="00490D72"/>
    <w:rsid w:val="00497693"/>
    <w:rsid w:val="004A35C9"/>
    <w:rsid w:val="004A3B06"/>
    <w:rsid w:val="004A5082"/>
    <w:rsid w:val="004A7D4B"/>
    <w:rsid w:val="004B1B19"/>
    <w:rsid w:val="004B3E4E"/>
    <w:rsid w:val="004B462D"/>
    <w:rsid w:val="004B7380"/>
    <w:rsid w:val="004B7F20"/>
    <w:rsid w:val="004C05B8"/>
    <w:rsid w:val="004C3C6A"/>
    <w:rsid w:val="004C614A"/>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26BDC"/>
    <w:rsid w:val="00530921"/>
    <w:rsid w:val="005363D4"/>
    <w:rsid w:val="00537732"/>
    <w:rsid w:val="00541FA7"/>
    <w:rsid w:val="00542154"/>
    <w:rsid w:val="00545BEF"/>
    <w:rsid w:val="00546150"/>
    <w:rsid w:val="0054714E"/>
    <w:rsid w:val="0055380C"/>
    <w:rsid w:val="00553FE8"/>
    <w:rsid w:val="0055794A"/>
    <w:rsid w:val="005611D8"/>
    <w:rsid w:val="0056253F"/>
    <w:rsid w:val="00562EED"/>
    <w:rsid w:val="00566849"/>
    <w:rsid w:val="0057091A"/>
    <w:rsid w:val="0057129C"/>
    <w:rsid w:val="005743EA"/>
    <w:rsid w:val="00580643"/>
    <w:rsid w:val="00584E53"/>
    <w:rsid w:val="00591C6A"/>
    <w:rsid w:val="0059413D"/>
    <w:rsid w:val="00594650"/>
    <w:rsid w:val="005A3975"/>
    <w:rsid w:val="005A5781"/>
    <w:rsid w:val="005A5B17"/>
    <w:rsid w:val="005A61B6"/>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36E34"/>
    <w:rsid w:val="00640190"/>
    <w:rsid w:val="00641047"/>
    <w:rsid w:val="00645B15"/>
    <w:rsid w:val="00646B11"/>
    <w:rsid w:val="006535A6"/>
    <w:rsid w:val="00661BD1"/>
    <w:rsid w:val="006635F9"/>
    <w:rsid w:val="00673229"/>
    <w:rsid w:val="00674EB3"/>
    <w:rsid w:val="00674F71"/>
    <w:rsid w:val="00681AED"/>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E46"/>
    <w:rsid w:val="00764110"/>
    <w:rsid w:val="00766B38"/>
    <w:rsid w:val="00770241"/>
    <w:rsid w:val="00772CB1"/>
    <w:rsid w:val="0077736C"/>
    <w:rsid w:val="00777E2F"/>
    <w:rsid w:val="00790F8A"/>
    <w:rsid w:val="007A23FC"/>
    <w:rsid w:val="007A2F59"/>
    <w:rsid w:val="007A3B19"/>
    <w:rsid w:val="007A3BF5"/>
    <w:rsid w:val="007A4D04"/>
    <w:rsid w:val="007B39BA"/>
    <w:rsid w:val="007C0C8B"/>
    <w:rsid w:val="007C321C"/>
    <w:rsid w:val="007C3E62"/>
    <w:rsid w:val="007D018A"/>
    <w:rsid w:val="007D22DE"/>
    <w:rsid w:val="007D3574"/>
    <w:rsid w:val="007D3CA8"/>
    <w:rsid w:val="007D741E"/>
    <w:rsid w:val="007E1D8B"/>
    <w:rsid w:val="007E1FD5"/>
    <w:rsid w:val="007E389E"/>
    <w:rsid w:val="007E4343"/>
    <w:rsid w:val="007F08F4"/>
    <w:rsid w:val="00800E2C"/>
    <w:rsid w:val="00805AE5"/>
    <w:rsid w:val="0081158A"/>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90"/>
    <w:rsid w:val="008B62EF"/>
    <w:rsid w:val="008B7B19"/>
    <w:rsid w:val="008C0E45"/>
    <w:rsid w:val="008C2129"/>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3700"/>
    <w:rsid w:val="009361DC"/>
    <w:rsid w:val="00953F5A"/>
    <w:rsid w:val="0095638C"/>
    <w:rsid w:val="00960CE4"/>
    <w:rsid w:val="00962BCB"/>
    <w:rsid w:val="00962F58"/>
    <w:rsid w:val="009843B5"/>
    <w:rsid w:val="009943E1"/>
    <w:rsid w:val="00996978"/>
    <w:rsid w:val="009A39E9"/>
    <w:rsid w:val="009A6F25"/>
    <w:rsid w:val="009B0718"/>
    <w:rsid w:val="009B3510"/>
    <w:rsid w:val="009C15E2"/>
    <w:rsid w:val="009C73FA"/>
    <w:rsid w:val="009D419F"/>
    <w:rsid w:val="009D58CC"/>
    <w:rsid w:val="009E32AA"/>
    <w:rsid w:val="009E5FCE"/>
    <w:rsid w:val="009E6214"/>
    <w:rsid w:val="009F0AEB"/>
    <w:rsid w:val="009F0BC2"/>
    <w:rsid w:val="009F12EA"/>
    <w:rsid w:val="00A019B7"/>
    <w:rsid w:val="00A137EB"/>
    <w:rsid w:val="00A15880"/>
    <w:rsid w:val="00A20C1C"/>
    <w:rsid w:val="00A25ADD"/>
    <w:rsid w:val="00A26FF1"/>
    <w:rsid w:val="00A3528D"/>
    <w:rsid w:val="00A37CDD"/>
    <w:rsid w:val="00A43D79"/>
    <w:rsid w:val="00A44B9E"/>
    <w:rsid w:val="00A44DB8"/>
    <w:rsid w:val="00A509F6"/>
    <w:rsid w:val="00A5165D"/>
    <w:rsid w:val="00A51FD3"/>
    <w:rsid w:val="00A52845"/>
    <w:rsid w:val="00A60C2E"/>
    <w:rsid w:val="00A641A7"/>
    <w:rsid w:val="00A643C0"/>
    <w:rsid w:val="00A64B55"/>
    <w:rsid w:val="00A651A0"/>
    <w:rsid w:val="00A65992"/>
    <w:rsid w:val="00A71AAD"/>
    <w:rsid w:val="00A77D9E"/>
    <w:rsid w:val="00A8108F"/>
    <w:rsid w:val="00A81BA6"/>
    <w:rsid w:val="00A82148"/>
    <w:rsid w:val="00A825D2"/>
    <w:rsid w:val="00A836EC"/>
    <w:rsid w:val="00A873F8"/>
    <w:rsid w:val="00A877FE"/>
    <w:rsid w:val="00A87E48"/>
    <w:rsid w:val="00A90990"/>
    <w:rsid w:val="00A92CEF"/>
    <w:rsid w:val="00A952EF"/>
    <w:rsid w:val="00A95454"/>
    <w:rsid w:val="00A9690E"/>
    <w:rsid w:val="00AA1D43"/>
    <w:rsid w:val="00AA1EB0"/>
    <w:rsid w:val="00AA2869"/>
    <w:rsid w:val="00AA48BE"/>
    <w:rsid w:val="00AA51C9"/>
    <w:rsid w:val="00AA7250"/>
    <w:rsid w:val="00AA72E3"/>
    <w:rsid w:val="00AB0F1E"/>
    <w:rsid w:val="00AB1CA4"/>
    <w:rsid w:val="00AB402F"/>
    <w:rsid w:val="00AB49E3"/>
    <w:rsid w:val="00AB5235"/>
    <w:rsid w:val="00AC1E01"/>
    <w:rsid w:val="00AC2587"/>
    <w:rsid w:val="00AC40AA"/>
    <w:rsid w:val="00AC74F6"/>
    <w:rsid w:val="00AD1120"/>
    <w:rsid w:val="00AD6A64"/>
    <w:rsid w:val="00AE1A23"/>
    <w:rsid w:val="00AE2ADD"/>
    <w:rsid w:val="00AE2DE7"/>
    <w:rsid w:val="00AF2821"/>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5F9F"/>
    <w:rsid w:val="00B26893"/>
    <w:rsid w:val="00B279E2"/>
    <w:rsid w:val="00B30271"/>
    <w:rsid w:val="00B3358A"/>
    <w:rsid w:val="00B35356"/>
    <w:rsid w:val="00B432CD"/>
    <w:rsid w:val="00B439A9"/>
    <w:rsid w:val="00B47173"/>
    <w:rsid w:val="00B52F62"/>
    <w:rsid w:val="00B531A7"/>
    <w:rsid w:val="00B5364E"/>
    <w:rsid w:val="00B5749B"/>
    <w:rsid w:val="00B57A6B"/>
    <w:rsid w:val="00B63CF4"/>
    <w:rsid w:val="00B66070"/>
    <w:rsid w:val="00B74288"/>
    <w:rsid w:val="00B76BBE"/>
    <w:rsid w:val="00B773D0"/>
    <w:rsid w:val="00B80751"/>
    <w:rsid w:val="00B848B8"/>
    <w:rsid w:val="00B85759"/>
    <w:rsid w:val="00B93DB7"/>
    <w:rsid w:val="00B94EF6"/>
    <w:rsid w:val="00B957F9"/>
    <w:rsid w:val="00BA0BE2"/>
    <w:rsid w:val="00BA29DD"/>
    <w:rsid w:val="00BA40ED"/>
    <w:rsid w:val="00BC24E9"/>
    <w:rsid w:val="00BC4A2B"/>
    <w:rsid w:val="00BC4FE0"/>
    <w:rsid w:val="00BD446A"/>
    <w:rsid w:val="00BE35E2"/>
    <w:rsid w:val="00BF22A5"/>
    <w:rsid w:val="00C02955"/>
    <w:rsid w:val="00C02D11"/>
    <w:rsid w:val="00C0359F"/>
    <w:rsid w:val="00C12F68"/>
    <w:rsid w:val="00C15AEB"/>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CB8"/>
    <w:rsid w:val="00C934F1"/>
    <w:rsid w:val="00C96FB5"/>
    <w:rsid w:val="00C97811"/>
    <w:rsid w:val="00CA1470"/>
    <w:rsid w:val="00CA1570"/>
    <w:rsid w:val="00CA59D0"/>
    <w:rsid w:val="00CA6190"/>
    <w:rsid w:val="00CB23DA"/>
    <w:rsid w:val="00CB474A"/>
    <w:rsid w:val="00CC01AD"/>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CA1"/>
    <w:rsid w:val="00D35584"/>
    <w:rsid w:val="00D445F6"/>
    <w:rsid w:val="00D46DD7"/>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036C"/>
    <w:rsid w:val="00D87784"/>
    <w:rsid w:val="00D878B1"/>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39AC"/>
    <w:rsid w:val="00E00560"/>
    <w:rsid w:val="00E044A2"/>
    <w:rsid w:val="00E070D2"/>
    <w:rsid w:val="00E0716D"/>
    <w:rsid w:val="00E1423F"/>
    <w:rsid w:val="00E167D3"/>
    <w:rsid w:val="00E21275"/>
    <w:rsid w:val="00E23917"/>
    <w:rsid w:val="00E23D06"/>
    <w:rsid w:val="00E30E73"/>
    <w:rsid w:val="00E3291A"/>
    <w:rsid w:val="00E375F2"/>
    <w:rsid w:val="00E37DA3"/>
    <w:rsid w:val="00E433C2"/>
    <w:rsid w:val="00E43E20"/>
    <w:rsid w:val="00E446E8"/>
    <w:rsid w:val="00E46BD0"/>
    <w:rsid w:val="00E50954"/>
    <w:rsid w:val="00E55258"/>
    <w:rsid w:val="00E62998"/>
    <w:rsid w:val="00E637EF"/>
    <w:rsid w:val="00E666A3"/>
    <w:rsid w:val="00E705B4"/>
    <w:rsid w:val="00E7533F"/>
    <w:rsid w:val="00E76CC0"/>
    <w:rsid w:val="00E806DB"/>
    <w:rsid w:val="00E8255E"/>
    <w:rsid w:val="00E853BD"/>
    <w:rsid w:val="00E90B2D"/>
    <w:rsid w:val="00EA6421"/>
    <w:rsid w:val="00EA7BB2"/>
    <w:rsid w:val="00EB02ED"/>
    <w:rsid w:val="00EB15D4"/>
    <w:rsid w:val="00EC1FA0"/>
    <w:rsid w:val="00ED080A"/>
    <w:rsid w:val="00ED53E9"/>
    <w:rsid w:val="00EE063B"/>
    <w:rsid w:val="00EE0946"/>
    <w:rsid w:val="00EE0B0B"/>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010"/>
    <w:rsid w:val="00F55B6B"/>
    <w:rsid w:val="00F564C7"/>
    <w:rsid w:val="00F56BED"/>
    <w:rsid w:val="00F60A67"/>
    <w:rsid w:val="00F60CB4"/>
    <w:rsid w:val="00F61547"/>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9B4BB-415D-4603-B512-DF70AF1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16">
    <w:name w:val="Заголовок1"/>
    <w:basedOn w:val="a"/>
    <w:next w:val="af6"/>
    <w:rsid w:val="006D37C5"/>
    <w:pPr>
      <w:suppressAutoHyphens/>
      <w:jc w:val="center"/>
    </w:pPr>
    <w:rPr>
      <w:b/>
      <w:sz w:val="28"/>
      <w:szCs w:val="20"/>
      <w:lang w:eastAsia="ar-SA"/>
    </w:rPr>
  </w:style>
  <w:style w:type="paragraph" w:customStyle="1" w:styleId="17">
    <w:name w:val="Название1"/>
    <w:basedOn w:val="a"/>
    <w:rsid w:val="006D37C5"/>
    <w:pPr>
      <w:suppressLineNumbers/>
      <w:suppressAutoHyphens/>
      <w:spacing w:before="120" w:after="120"/>
      <w:jc w:val="both"/>
    </w:pPr>
    <w:rPr>
      <w:rFonts w:cs="FreeSans"/>
      <w:i/>
      <w:iCs/>
      <w:lang w:eastAsia="ar-SA"/>
    </w:rPr>
  </w:style>
  <w:style w:type="paragraph" w:customStyle="1" w:styleId="18">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9">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a">
    <w:name w:val="Текст1"/>
    <w:basedOn w:val="a"/>
    <w:rsid w:val="006D37C5"/>
    <w:pPr>
      <w:suppressAutoHyphens/>
    </w:pPr>
    <w:rPr>
      <w:rFonts w:ascii="Courier New" w:hAnsi="Courier New" w:cs="Courier New"/>
      <w:sz w:val="20"/>
      <w:szCs w:val="20"/>
      <w:lang w:eastAsia="ar-SA"/>
    </w:rPr>
  </w:style>
  <w:style w:type="paragraph" w:customStyle="1" w:styleId="aff8">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9">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b">
    <w:name w:val="Красная строка1"/>
    <w:basedOn w:val="af6"/>
    <w:rsid w:val="006D37C5"/>
    <w:pPr>
      <w:suppressAutoHyphens/>
      <w:ind w:firstLine="210"/>
    </w:pPr>
    <w:rPr>
      <w:lang w:val="x-none" w:eastAsia="ar-SA"/>
    </w:rPr>
  </w:style>
  <w:style w:type="paragraph" w:customStyle="1" w:styleId="affa">
    <w:name w:val="Содержимое таблицы"/>
    <w:basedOn w:val="a"/>
    <w:link w:val="affb"/>
    <w:rsid w:val="006D37C5"/>
    <w:pPr>
      <w:suppressLineNumbers/>
      <w:suppressAutoHyphens/>
      <w:jc w:val="both"/>
    </w:pPr>
    <w:rPr>
      <w:sz w:val="28"/>
      <w:szCs w:val="20"/>
      <w:lang w:val="x-none" w:eastAsia="ar-SA"/>
    </w:rPr>
  </w:style>
  <w:style w:type="paragraph" w:customStyle="1" w:styleId="affc">
    <w:name w:val="Заголовок таблицы"/>
    <w:basedOn w:val="affa"/>
    <w:link w:val="affd"/>
    <w:rsid w:val="006D37C5"/>
    <w:pPr>
      <w:jc w:val="center"/>
    </w:pPr>
    <w:rPr>
      <w:b/>
      <w:bCs/>
    </w:rPr>
  </w:style>
  <w:style w:type="paragraph" w:customStyle="1" w:styleId="affe">
    <w:name w:val="Содержимое врезки"/>
    <w:basedOn w:val="af6"/>
    <w:rsid w:val="006D37C5"/>
    <w:pPr>
      <w:suppressAutoHyphens/>
      <w:spacing w:after="0"/>
    </w:pPr>
    <w:rPr>
      <w:sz w:val="28"/>
      <w:szCs w:val="20"/>
      <w:lang w:val="x-none" w:eastAsia="ar-SA"/>
    </w:rPr>
  </w:style>
  <w:style w:type="paragraph" w:styleId="afff">
    <w:name w:val="Title"/>
    <w:basedOn w:val="a"/>
    <w:link w:val="afff0"/>
    <w:qFormat/>
    <w:rsid w:val="006D37C5"/>
    <w:pPr>
      <w:ind w:right="-99"/>
      <w:jc w:val="center"/>
    </w:pPr>
    <w:rPr>
      <w:szCs w:val="20"/>
      <w:lang w:val="x-none" w:eastAsia="x-none"/>
    </w:rPr>
  </w:style>
  <w:style w:type="character" w:customStyle="1" w:styleId="afff0">
    <w:name w:val="Название Знак"/>
    <w:basedOn w:val="a0"/>
    <w:link w:val="afff"/>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c">
    <w:name w:val="Основной текст Знак1"/>
    <w:rsid w:val="006D37C5"/>
    <w:rPr>
      <w:sz w:val="28"/>
      <w:lang w:eastAsia="ar-SA"/>
    </w:rPr>
  </w:style>
  <w:style w:type="character" w:customStyle="1" w:styleId="1d">
    <w:name w:val="Красная строка Знак1"/>
    <w:basedOn w:val="1c"/>
    <w:rsid w:val="006D37C5"/>
    <w:rPr>
      <w:sz w:val="28"/>
      <w:lang w:eastAsia="ar-SA"/>
    </w:rPr>
  </w:style>
  <w:style w:type="paragraph" w:customStyle="1" w:styleId="afff1">
    <w:name w:val="Знак Знак Знак"/>
    <w:basedOn w:val="a"/>
    <w:rsid w:val="006D37C5"/>
    <w:pPr>
      <w:spacing w:after="160" w:line="240" w:lineRule="exact"/>
      <w:ind w:firstLine="709"/>
    </w:pPr>
    <w:rPr>
      <w:rFonts w:ascii="Verdana" w:hAnsi="Verdana"/>
      <w:sz w:val="16"/>
      <w:szCs w:val="20"/>
    </w:rPr>
  </w:style>
  <w:style w:type="character" w:customStyle="1" w:styleId="affb">
    <w:name w:val="Содержимое таблицы Знак"/>
    <w:link w:val="affa"/>
    <w:rsid w:val="006D37C5"/>
    <w:rPr>
      <w:rFonts w:ascii="Times New Roman" w:eastAsia="Times New Roman" w:hAnsi="Times New Roman" w:cs="Times New Roman"/>
      <w:sz w:val="28"/>
      <w:szCs w:val="20"/>
      <w:lang w:val="x-none" w:eastAsia="ar-SA"/>
    </w:rPr>
  </w:style>
  <w:style w:type="character" w:customStyle="1" w:styleId="affd">
    <w:name w:val="Заголовок таблицы Знак"/>
    <w:link w:val="affc"/>
    <w:rsid w:val="006D37C5"/>
    <w:rPr>
      <w:rFonts w:ascii="Times New Roman" w:eastAsia="Times New Roman" w:hAnsi="Times New Roman" w:cs="Times New Roman"/>
      <w:b/>
      <w:bCs/>
      <w:sz w:val="28"/>
      <w:szCs w:val="20"/>
      <w:lang w:val="x-none" w:eastAsia="ar-SA"/>
    </w:rPr>
  </w:style>
  <w:style w:type="paragraph" w:customStyle="1" w:styleId="afff2">
    <w:name w:val="Акты"/>
    <w:basedOn w:val="a"/>
    <w:link w:val="afff3"/>
    <w:qFormat/>
    <w:rsid w:val="006D37C5"/>
    <w:pPr>
      <w:ind w:firstLine="709"/>
      <w:jc w:val="both"/>
    </w:pPr>
    <w:rPr>
      <w:sz w:val="28"/>
      <w:szCs w:val="28"/>
      <w:lang w:val="x-none" w:eastAsia="x-none"/>
    </w:rPr>
  </w:style>
  <w:style w:type="character" w:customStyle="1" w:styleId="afff3">
    <w:name w:val="Акты Знак"/>
    <w:link w:val="afff2"/>
    <w:locked/>
    <w:rsid w:val="006D37C5"/>
    <w:rPr>
      <w:rFonts w:ascii="Times New Roman" w:eastAsia="Times New Roman" w:hAnsi="Times New Roman" w:cs="Times New Roman"/>
      <w:sz w:val="28"/>
      <w:szCs w:val="28"/>
      <w:lang w:val="x-none" w:eastAsia="x-none"/>
    </w:rPr>
  </w:style>
  <w:style w:type="character" w:styleId="afff4">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5">
    <w:name w:val="annotation reference"/>
    <w:uiPriority w:val="99"/>
    <w:semiHidden/>
    <w:unhideWhenUsed/>
    <w:rsid w:val="006D37C5"/>
    <w:rPr>
      <w:sz w:val="16"/>
      <w:szCs w:val="16"/>
    </w:rPr>
  </w:style>
  <w:style w:type="paragraph" w:styleId="afff6">
    <w:name w:val="annotation text"/>
    <w:basedOn w:val="a"/>
    <w:link w:val="afff7"/>
    <w:uiPriority w:val="99"/>
    <w:semiHidden/>
    <w:unhideWhenUsed/>
    <w:rsid w:val="006D37C5"/>
    <w:pPr>
      <w:suppressAutoHyphens/>
      <w:jc w:val="both"/>
    </w:pPr>
    <w:rPr>
      <w:sz w:val="20"/>
      <w:szCs w:val="20"/>
      <w:lang w:val="x-none" w:eastAsia="ar-SA"/>
    </w:rPr>
  </w:style>
  <w:style w:type="character" w:customStyle="1" w:styleId="afff7">
    <w:name w:val="Текст примечания Знак"/>
    <w:basedOn w:val="a0"/>
    <w:link w:val="afff6"/>
    <w:uiPriority w:val="99"/>
    <w:semiHidden/>
    <w:rsid w:val="006D37C5"/>
    <w:rPr>
      <w:rFonts w:ascii="Times New Roman" w:eastAsia="Times New Roman" w:hAnsi="Times New Roman" w:cs="Times New Roman"/>
      <w:sz w:val="20"/>
      <w:szCs w:val="20"/>
      <w:lang w:val="x-none" w:eastAsia="ar-SA"/>
    </w:rPr>
  </w:style>
  <w:style w:type="paragraph" w:styleId="afff8">
    <w:name w:val="annotation subject"/>
    <w:basedOn w:val="afff6"/>
    <w:next w:val="afff6"/>
    <w:link w:val="afff9"/>
    <w:uiPriority w:val="99"/>
    <w:semiHidden/>
    <w:unhideWhenUsed/>
    <w:rsid w:val="006D37C5"/>
    <w:rPr>
      <w:b/>
      <w:bCs/>
    </w:rPr>
  </w:style>
  <w:style w:type="character" w:customStyle="1" w:styleId="afff9">
    <w:name w:val="Тема примечания Знак"/>
    <w:basedOn w:val="afff7"/>
    <w:link w:val="afff8"/>
    <w:uiPriority w:val="99"/>
    <w:semiHidden/>
    <w:rsid w:val="006D37C5"/>
    <w:rPr>
      <w:rFonts w:ascii="Times New Roman" w:eastAsia="Times New Roman" w:hAnsi="Times New Roman" w:cs="Times New Roman"/>
      <w:b/>
      <w:bCs/>
      <w:sz w:val="20"/>
      <w:szCs w:val="20"/>
      <w:lang w:val="x-none" w:eastAsia="ar-SA"/>
    </w:rPr>
  </w:style>
  <w:style w:type="paragraph" w:styleId="afffa">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b">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2BA5B-D1EC-4A92-80EB-8619A1FE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Екатерина В. Антонова</cp:lastModifiedBy>
  <cp:revision>3</cp:revision>
  <cp:lastPrinted>2022-08-16T04:51:00Z</cp:lastPrinted>
  <dcterms:created xsi:type="dcterms:W3CDTF">2022-08-16T02:08:00Z</dcterms:created>
  <dcterms:modified xsi:type="dcterms:W3CDTF">2022-08-16T04:51:00Z</dcterms:modified>
</cp:coreProperties>
</file>