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47" w:rsidRPr="0005471C" w:rsidRDefault="000C1D47" w:rsidP="009070F7">
      <w:pPr>
        <w:pStyle w:val="ac"/>
        <w:ind w:firstLine="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71C" w:rsidRPr="0005471C" w:rsidRDefault="00B000C9" w:rsidP="0005471C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1C">
        <w:rPr>
          <w:rFonts w:ascii="Times New Roman" w:hAnsi="Times New Roman" w:cs="Times New Roman"/>
          <w:b/>
          <w:sz w:val="28"/>
          <w:szCs w:val="28"/>
        </w:rPr>
        <w:t>О реализации рез</w:t>
      </w:r>
      <w:r w:rsidR="006A5C68" w:rsidRPr="0005471C">
        <w:rPr>
          <w:rFonts w:ascii="Times New Roman" w:hAnsi="Times New Roman" w:cs="Times New Roman"/>
          <w:b/>
          <w:sz w:val="28"/>
          <w:szCs w:val="28"/>
        </w:rPr>
        <w:t>ультатов</w:t>
      </w:r>
    </w:p>
    <w:p w:rsidR="00B000C9" w:rsidRDefault="006A5C68" w:rsidP="0005471C">
      <w:pPr>
        <w:pStyle w:val="ac"/>
        <w:ind w:firstLine="6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1C">
        <w:rPr>
          <w:rFonts w:ascii="Times New Roman" w:hAnsi="Times New Roman" w:cs="Times New Roman"/>
          <w:b/>
          <w:sz w:val="28"/>
          <w:szCs w:val="28"/>
        </w:rPr>
        <w:t>контрольн</w:t>
      </w:r>
      <w:r w:rsidR="0005471C" w:rsidRPr="0005471C">
        <w:rPr>
          <w:rFonts w:ascii="Times New Roman" w:hAnsi="Times New Roman" w:cs="Times New Roman"/>
          <w:b/>
          <w:sz w:val="28"/>
          <w:szCs w:val="28"/>
        </w:rPr>
        <w:t>ого</w:t>
      </w:r>
      <w:r w:rsidRPr="0005471C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05471C" w:rsidRPr="0005471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05471C">
        <w:rPr>
          <w:rFonts w:ascii="Times New Roman" w:hAnsi="Times New Roman" w:cs="Times New Roman"/>
          <w:b/>
          <w:sz w:val="28"/>
          <w:szCs w:val="28"/>
        </w:rPr>
        <w:t>"</w:t>
      </w:r>
      <w:r w:rsidR="0005471C" w:rsidRPr="0005471C">
        <w:rPr>
          <w:rFonts w:ascii="Times New Roman" w:hAnsi="Times New Roman" w:cs="Times New Roman"/>
          <w:b/>
          <w:sz w:val="28"/>
          <w:szCs w:val="28"/>
        </w:rPr>
        <w:t xml:space="preserve">Проверка целевого и эффективного использования субсидий, направленных на возмещение части затрат, связанных со стимулированием увеличения производства масличных культур по подпрограмме № 9 </w:t>
      </w:r>
      <w:r w:rsidR="0005471C">
        <w:rPr>
          <w:rFonts w:ascii="Times New Roman" w:hAnsi="Times New Roman" w:cs="Times New Roman"/>
          <w:b/>
          <w:sz w:val="28"/>
          <w:szCs w:val="28"/>
        </w:rPr>
        <w:t>"</w:t>
      </w:r>
      <w:r w:rsidR="0005471C" w:rsidRPr="0005471C">
        <w:rPr>
          <w:rFonts w:ascii="Times New Roman" w:hAnsi="Times New Roman" w:cs="Times New Roman"/>
          <w:b/>
          <w:sz w:val="28"/>
          <w:szCs w:val="28"/>
        </w:rPr>
        <w:t>Экспорт продукции агропромышленного комплекса</w:t>
      </w:r>
      <w:r w:rsidR="0005471C">
        <w:rPr>
          <w:rFonts w:ascii="Times New Roman" w:hAnsi="Times New Roman" w:cs="Times New Roman"/>
          <w:b/>
          <w:sz w:val="28"/>
          <w:szCs w:val="28"/>
        </w:rPr>
        <w:t>"</w:t>
      </w:r>
      <w:r w:rsidR="0005471C" w:rsidRPr="0005471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Приморского края </w:t>
      </w:r>
      <w:r w:rsidR="0005471C">
        <w:rPr>
          <w:rFonts w:ascii="Times New Roman" w:hAnsi="Times New Roman" w:cs="Times New Roman"/>
          <w:b/>
          <w:sz w:val="28"/>
          <w:szCs w:val="28"/>
        </w:rPr>
        <w:t>"</w:t>
      </w:r>
      <w:r w:rsidR="0005471C" w:rsidRPr="0005471C">
        <w:rPr>
          <w:rFonts w:ascii="Times New Roman" w:hAnsi="Times New Roman" w:cs="Times New Roman"/>
          <w:b/>
          <w:sz w:val="28"/>
          <w:szCs w:val="28"/>
        </w:rPr>
        <w:t>Развитие сельского хозяйства и регулирования рынков сельскохозяйственной продукции, сырья и продовольствия</w:t>
      </w:r>
      <w:r w:rsidR="0005471C">
        <w:rPr>
          <w:rFonts w:ascii="Times New Roman" w:hAnsi="Times New Roman" w:cs="Times New Roman"/>
          <w:b/>
          <w:sz w:val="28"/>
          <w:szCs w:val="28"/>
        </w:rPr>
        <w:t>"</w:t>
      </w:r>
      <w:r w:rsidR="0005471C" w:rsidRPr="0005471C">
        <w:rPr>
          <w:rFonts w:ascii="Times New Roman" w:hAnsi="Times New Roman" w:cs="Times New Roman"/>
          <w:b/>
          <w:sz w:val="28"/>
          <w:szCs w:val="28"/>
        </w:rPr>
        <w:t xml:space="preserve"> на 2020-2027 годы</w:t>
      </w:r>
      <w:r w:rsidR="0005471C">
        <w:rPr>
          <w:rFonts w:ascii="Times New Roman" w:hAnsi="Times New Roman" w:cs="Times New Roman"/>
          <w:b/>
          <w:sz w:val="28"/>
          <w:szCs w:val="28"/>
        </w:rPr>
        <w:t>"</w:t>
      </w:r>
    </w:p>
    <w:p w:rsidR="0005471C" w:rsidRPr="0005471C" w:rsidRDefault="0005471C" w:rsidP="0005471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B7642D" w:rsidRDefault="00B7642D" w:rsidP="00054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71C" w:rsidRDefault="0005471C" w:rsidP="00054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71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онтрольное мероприятие проведено в соответствии с пунктом 2.6.4 плана раброты Контрольно-счетной палаты Приморского края на 2021 год.</w:t>
      </w:r>
    </w:p>
    <w:p w:rsidR="00B86536" w:rsidRPr="009A4BBE" w:rsidRDefault="0005471C" w:rsidP="000547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 адрес м</w:t>
      </w:r>
      <w:r w:rsidR="00B86536" w:rsidRPr="009A4BBE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86536" w:rsidRPr="009A4BBE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внесено представление о принятии мер и устранении нарушений. </w:t>
      </w:r>
      <w:r w:rsidR="00B86536" w:rsidRPr="009A4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07E" w:rsidRPr="009A4BBE" w:rsidRDefault="0005471C" w:rsidP="009A4B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407E" w:rsidRPr="009A4BBE">
        <w:rPr>
          <w:rFonts w:ascii="Times New Roman" w:eastAsia="Times New Roman" w:hAnsi="Times New Roman" w:cs="Times New Roman"/>
          <w:sz w:val="28"/>
          <w:szCs w:val="28"/>
        </w:rPr>
        <w:t>осле судебного решения и повторного запроса КСП поступила информация о принятых решениях и мерах.</w:t>
      </w:r>
    </w:p>
    <w:p w:rsidR="006A5260" w:rsidRPr="006A5260" w:rsidRDefault="0009407E" w:rsidP="006A5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4BBE">
        <w:rPr>
          <w:rFonts w:ascii="Times New Roman" w:eastAsia="Times New Roman" w:hAnsi="Times New Roman" w:cs="Times New Roman"/>
          <w:sz w:val="28"/>
          <w:szCs w:val="28"/>
        </w:rPr>
        <w:t xml:space="preserve">Согласно представленной </w:t>
      </w:r>
      <w:r w:rsidR="00C12A04" w:rsidRPr="009A4BBE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="00B86536" w:rsidRPr="009A4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71C" w:rsidRPr="009A4BBE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0547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2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471C" w:rsidRPr="006A5260">
        <w:rPr>
          <w:rFonts w:ascii="Times New Roman" w:eastAsia="Times New Roman" w:hAnsi="Times New Roman" w:cs="Times New Roman"/>
          <w:sz w:val="28"/>
          <w:szCs w:val="28"/>
        </w:rPr>
        <w:t xml:space="preserve">риведено в соответствие с федеральным законодательством </w:t>
      </w:r>
      <w:r w:rsidR="006A526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53C0" w:rsidRPr="006A5260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Правительства Приморского края </w:t>
      </w:r>
      <w:r w:rsidR="006A5260">
        <w:rPr>
          <w:rFonts w:ascii="Times New Roman" w:eastAsia="Times New Roman" w:hAnsi="Times New Roman" w:cs="Times New Roman"/>
          <w:sz w:val="28"/>
          <w:szCs w:val="28"/>
        </w:rPr>
        <w:t>"</w:t>
      </w:r>
      <w:r w:rsidR="000553C0" w:rsidRPr="006A5260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предоставления субсидий из краевого бюджета сельскохозяйственным товаропроизводителям </w:t>
      </w:r>
      <w:r w:rsidR="006A5260">
        <w:rPr>
          <w:rFonts w:ascii="Times New Roman" w:eastAsia="Times New Roman" w:hAnsi="Times New Roman" w:cs="Times New Roman"/>
          <w:sz w:val="28"/>
          <w:szCs w:val="28"/>
        </w:rPr>
        <w:t xml:space="preserve"> на возмещение части затрат"</w:t>
      </w:r>
      <w:r w:rsidR="0005471C" w:rsidRPr="006A526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53C0" w:rsidRPr="006A52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5260" w:rsidRPr="006A5260">
        <w:rPr>
          <w:rFonts w:ascii="Times New Roman" w:eastAsia="Times New Roman" w:hAnsi="Times New Roman" w:cs="Times New Roman"/>
          <w:sz w:val="28"/>
          <w:szCs w:val="28"/>
        </w:rPr>
        <w:t>В частности</w:t>
      </w:r>
      <w:r w:rsidR="003A624F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0553C0" w:rsidRPr="006A5260">
        <w:rPr>
          <w:rFonts w:ascii="Times New Roman" w:eastAsia="Times New Roman" w:hAnsi="Times New Roman" w:cs="Times New Roman"/>
          <w:sz w:val="28"/>
          <w:szCs w:val="28"/>
        </w:rPr>
        <w:t xml:space="preserve"> предусмотрена ставка субсидии из расчета на 1 тонну прироста объема производства масличных культур сои и (или) рапса в соответствии с размерами ставок для расчета субсидий, предоставляемых из краевого бюджета сельскохозяйственным товаропроизводителям Приморского края</w:t>
      </w:r>
      <w:r w:rsidR="006A5260" w:rsidRPr="006A52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5260" w:rsidRDefault="006A5260" w:rsidP="006A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Решением Коллегии Контрольно-счетной палаты Приморского края исполнение представления снято с контроля.</w:t>
      </w:r>
    </w:p>
    <w:p w:rsidR="006A5260" w:rsidRDefault="006A5260" w:rsidP="009A4BB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260" w:rsidRDefault="006A5260" w:rsidP="009A4BB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260" w:rsidRDefault="006A5260" w:rsidP="009A4BB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260" w:rsidRPr="009A4BBE" w:rsidRDefault="006A5260" w:rsidP="009A4BBE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A5260" w:rsidRPr="009A4BBE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91" w:rsidRDefault="00A03491" w:rsidP="00F961B4">
      <w:pPr>
        <w:spacing w:after="0" w:line="240" w:lineRule="auto"/>
      </w:pPr>
      <w:r>
        <w:separator/>
      </w:r>
    </w:p>
  </w:endnote>
  <w:endnote w:type="continuationSeparator" w:id="0">
    <w:p w:rsidR="00A03491" w:rsidRDefault="00A03491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91" w:rsidRDefault="00A03491" w:rsidP="00F961B4">
      <w:pPr>
        <w:spacing w:after="0" w:line="240" w:lineRule="auto"/>
      </w:pPr>
      <w:r>
        <w:separator/>
      </w:r>
    </w:p>
  </w:footnote>
  <w:footnote w:type="continuationSeparator" w:id="0">
    <w:p w:rsidR="00A03491" w:rsidRDefault="00A03491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132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068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A2"/>
    <w:rsid w:val="000172F5"/>
    <w:rsid w:val="00022F8E"/>
    <w:rsid w:val="0004055F"/>
    <w:rsid w:val="0005471C"/>
    <w:rsid w:val="000553C0"/>
    <w:rsid w:val="000834A5"/>
    <w:rsid w:val="000853CB"/>
    <w:rsid w:val="0009407E"/>
    <w:rsid w:val="0009724F"/>
    <w:rsid w:val="000A03E2"/>
    <w:rsid w:val="000B0241"/>
    <w:rsid w:val="000B1BBB"/>
    <w:rsid w:val="000B4E32"/>
    <w:rsid w:val="000B7B24"/>
    <w:rsid w:val="000C0DBE"/>
    <w:rsid w:val="000C1D47"/>
    <w:rsid w:val="000F2F27"/>
    <w:rsid w:val="000F689C"/>
    <w:rsid w:val="0011060D"/>
    <w:rsid w:val="00117238"/>
    <w:rsid w:val="001568F3"/>
    <w:rsid w:val="001642C3"/>
    <w:rsid w:val="00174023"/>
    <w:rsid w:val="00175882"/>
    <w:rsid w:val="0019154B"/>
    <w:rsid w:val="00193124"/>
    <w:rsid w:val="001E5AA7"/>
    <w:rsid w:val="001F17E0"/>
    <w:rsid w:val="002068B7"/>
    <w:rsid w:val="002228AE"/>
    <w:rsid w:val="00224A20"/>
    <w:rsid w:val="002406D7"/>
    <w:rsid w:val="00252937"/>
    <w:rsid w:val="002676E5"/>
    <w:rsid w:val="00275700"/>
    <w:rsid w:val="002949F7"/>
    <w:rsid w:val="00295CF6"/>
    <w:rsid w:val="002B1BA2"/>
    <w:rsid w:val="002D33D4"/>
    <w:rsid w:val="002F72EB"/>
    <w:rsid w:val="0033690D"/>
    <w:rsid w:val="00350BD1"/>
    <w:rsid w:val="00355DAA"/>
    <w:rsid w:val="00364AD7"/>
    <w:rsid w:val="003A624F"/>
    <w:rsid w:val="003F0D9C"/>
    <w:rsid w:val="003F1247"/>
    <w:rsid w:val="00416DB7"/>
    <w:rsid w:val="00423EE6"/>
    <w:rsid w:val="00437350"/>
    <w:rsid w:val="00437DD1"/>
    <w:rsid w:val="00466EAB"/>
    <w:rsid w:val="00486823"/>
    <w:rsid w:val="00491908"/>
    <w:rsid w:val="004A55FB"/>
    <w:rsid w:val="00505AE1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20B1"/>
    <w:rsid w:val="005A7BC1"/>
    <w:rsid w:val="005C731F"/>
    <w:rsid w:val="005F1784"/>
    <w:rsid w:val="006007E5"/>
    <w:rsid w:val="00610E4D"/>
    <w:rsid w:val="00612544"/>
    <w:rsid w:val="00623432"/>
    <w:rsid w:val="0062643D"/>
    <w:rsid w:val="006314DB"/>
    <w:rsid w:val="00666D39"/>
    <w:rsid w:val="00685960"/>
    <w:rsid w:val="006913A3"/>
    <w:rsid w:val="006A5260"/>
    <w:rsid w:val="006A5C68"/>
    <w:rsid w:val="006B1B1E"/>
    <w:rsid w:val="006D03F1"/>
    <w:rsid w:val="00703C02"/>
    <w:rsid w:val="00703FDD"/>
    <w:rsid w:val="00711CB1"/>
    <w:rsid w:val="00751AFB"/>
    <w:rsid w:val="00794E74"/>
    <w:rsid w:val="007A0852"/>
    <w:rsid w:val="007C7FBB"/>
    <w:rsid w:val="007D6707"/>
    <w:rsid w:val="007E47F9"/>
    <w:rsid w:val="008174DE"/>
    <w:rsid w:val="00824615"/>
    <w:rsid w:val="00830B8D"/>
    <w:rsid w:val="0085274C"/>
    <w:rsid w:val="008751A4"/>
    <w:rsid w:val="008B588B"/>
    <w:rsid w:val="008B5D54"/>
    <w:rsid w:val="008B719B"/>
    <w:rsid w:val="008B7B3A"/>
    <w:rsid w:val="008D0720"/>
    <w:rsid w:val="008E1829"/>
    <w:rsid w:val="009070F7"/>
    <w:rsid w:val="0091234C"/>
    <w:rsid w:val="009279C4"/>
    <w:rsid w:val="0098388D"/>
    <w:rsid w:val="00990566"/>
    <w:rsid w:val="009A0CAC"/>
    <w:rsid w:val="009A4BBE"/>
    <w:rsid w:val="009C2A64"/>
    <w:rsid w:val="00A03491"/>
    <w:rsid w:val="00A1326C"/>
    <w:rsid w:val="00A166A9"/>
    <w:rsid w:val="00A30EA5"/>
    <w:rsid w:val="00A66F04"/>
    <w:rsid w:val="00A74AAC"/>
    <w:rsid w:val="00AA1823"/>
    <w:rsid w:val="00AC35EC"/>
    <w:rsid w:val="00AD10E7"/>
    <w:rsid w:val="00AE11C1"/>
    <w:rsid w:val="00AF7C53"/>
    <w:rsid w:val="00B000C9"/>
    <w:rsid w:val="00B3277A"/>
    <w:rsid w:val="00B407D0"/>
    <w:rsid w:val="00B60616"/>
    <w:rsid w:val="00B66E15"/>
    <w:rsid w:val="00B7642D"/>
    <w:rsid w:val="00B86536"/>
    <w:rsid w:val="00B9245F"/>
    <w:rsid w:val="00BA2377"/>
    <w:rsid w:val="00BB6A59"/>
    <w:rsid w:val="00BD44C0"/>
    <w:rsid w:val="00BE4F6B"/>
    <w:rsid w:val="00BF19E0"/>
    <w:rsid w:val="00C12A04"/>
    <w:rsid w:val="00C34738"/>
    <w:rsid w:val="00C40F93"/>
    <w:rsid w:val="00C46036"/>
    <w:rsid w:val="00C6508A"/>
    <w:rsid w:val="00C82FDD"/>
    <w:rsid w:val="00C94733"/>
    <w:rsid w:val="00CA4ED3"/>
    <w:rsid w:val="00CD50F0"/>
    <w:rsid w:val="00CE4530"/>
    <w:rsid w:val="00D06A81"/>
    <w:rsid w:val="00D17F77"/>
    <w:rsid w:val="00D226C6"/>
    <w:rsid w:val="00D27DFC"/>
    <w:rsid w:val="00D75499"/>
    <w:rsid w:val="00D93980"/>
    <w:rsid w:val="00DB58A3"/>
    <w:rsid w:val="00DC5401"/>
    <w:rsid w:val="00DD2509"/>
    <w:rsid w:val="00DE7CCC"/>
    <w:rsid w:val="00E061EF"/>
    <w:rsid w:val="00E149FF"/>
    <w:rsid w:val="00E669A2"/>
    <w:rsid w:val="00E825F2"/>
    <w:rsid w:val="00E86BA3"/>
    <w:rsid w:val="00EB0258"/>
    <w:rsid w:val="00EC04D7"/>
    <w:rsid w:val="00EF06B2"/>
    <w:rsid w:val="00EF096A"/>
    <w:rsid w:val="00EF0B2A"/>
    <w:rsid w:val="00F05474"/>
    <w:rsid w:val="00F14100"/>
    <w:rsid w:val="00F961B4"/>
    <w:rsid w:val="00FA1D7F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2E7E9-5FF6-492A-B43D-0A9E28761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  <w:style w:type="character" w:customStyle="1" w:styleId="2">
    <w:name w:val="Основной текст (2)_"/>
    <w:basedOn w:val="a0"/>
    <w:link w:val="20"/>
    <w:rsid w:val="000553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3C0"/>
    <w:pPr>
      <w:widowControl w:val="0"/>
      <w:shd w:val="clear" w:color="auto" w:fill="FFFFFF"/>
      <w:spacing w:before="96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e">
    <w:name w:val="Hyperlink"/>
    <w:basedOn w:val="a0"/>
    <w:rsid w:val="00C12A0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A1A3B-36F4-4BED-92CD-665C08D53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Светалана В. Фефелова</cp:lastModifiedBy>
  <cp:revision>5</cp:revision>
  <cp:lastPrinted>2022-11-21T01:08:00Z</cp:lastPrinted>
  <dcterms:created xsi:type="dcterms:W3CDTF">2022-11-18T05:17:00Z</dcterms:created>
  <dcterms:modified xsi:type="dcterms:W3CDTF">2022-11-21T01:08:00Z</dcterms:modified>
</cp:coreProperties>
</file>